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03FB" w14:textId="77777777" w:rsidR="00805D55" w:rsidRPr="000A50E0" w:rsidRDefault="00805D55" w:rsidP="00805D55">
      <w:pPr>
        <w:pStyle w:val="Sansinterligne"/>
        <w:rPr>
          <w:rFonts w:ascii="Arial" w:eastAsia="PMingLiU" w:hAnsi="Arial" w:cs="Arial"/>
          <w:lang w:val="en-GB"/>
        </w:rPr>
      </w:pPr>
    </w:p>
    <w:p w14:paraId="63C0AA2D" w14:textId="541E4D6C" w:rsidR="001F6E8E" w:rsidRPr="000A50E0" w:rsidRDefault="001F6E8E" w:rsidP="00CE20B7">
      <w:pPr>
        <w:pStyle w:val="Sansinterligne"/>
        <w:spacing w:line="360" w:lineRule="auto"/>
        <w:jc w:val="center"/>
        <w:outlineLvl w:val="0"/>
        <w:rPr>
          <w:rFonts w:ascii="Arial" w:eastAsia="PMingLiU" w:hAnsi="Arial" w:cs="Arial"/>
          <w:b/>
          <w:bCs/>
          <w:color w:val="000000" w:themeColor="text1"/>
          <w:sz w:val="36"/>
          <w:szCs w:val="36"/>
          <w:lang w:val="en-GB" w:eastAsia="zh-TW"/>
        </w:rPr>
      </w:pPr>
      <w:r w:rsidRPr="000A50E0">
        <w:rPr>
          <w:rFonts w:ascii="Arial" w:eastAsia="PMingLiU" w:hAnsi="Arial" w:cs="Arial"/>
          <w:b/>
          <w:bCs/>
          <w:color w:val="000000" w:themeColor="text1"/>
          <w:sz w:val="36"/>
          <w:szCs w:val="36"/>
          <w:lang w:val="en-GB" w:eastAsia="zh-TW"/>
        </w:rPr>
        <w:t>ORB</w:t>
      </w:r>
      <w:r w:rsidRPr="000A50E0">
        <w:rPr>
          <w:rFonts w:ascii="Arial" w:eastAsia="PMingLiU" w:hAnsi="Arial" w:cs="Arial"/>
          <w:b/>
          <w:bCs/>
          <w:color w:val="000000" w:themeColor="text1"/>
          <w:sz w:val="36"/>
          <w:szCs w:val="36"/>
          <w:lang w:val="en-GB" w:eastAsia="zh-TW"/>
        </w:rPr>
        <w:t>：眼見不為憑</w:t>
      </w:r>
    </w:p>
    <w:p w14:paraId="02ED8A79" w14:textId="66B3234F" w:rsidR="00CE20B7" w:rsidRPr="000A50E0" w:rsidRDefault="00CE20B7" w:rsidP="00CE20B7">
      <w:pPr>
        <w:pStyle w:val="NormalWeb"/>
        <w:spacing w:before="0" w:after="0" w:line="360" w:lineRule="auto"/>
        <w:jc w:val="center"/>
        <w:rPr>
          <w:rFonts w:ascii="Arial" w:eastAsia="PMingLiU" w:hAnsi="Arial" w:cs="Arial"/>
          <w:bCs/>
          <w:color w:val="000000"/>
          <w:sz w:val="28"/>
          <w:szCs w:val="28"/>
          <w:lang w:val="en-GB"/>
        </w:rPr>
      </w:pPr>
      <w:r w:rsidRPr="000A50E0">
        <w:rPr>
          <w:rFonts w:ascii="Arial" w:eastAsia="PMingLiU" w:hAnsi="Arial" w:cs="Arial"/>
          <w:bCs/>
          <w:color w:val="000000"/>
          <w:sz w:val="28"/>
          <w:szCs w:val="28"/>
          <w:lang w:val="en-GB"/>
        </w:rPr>
        <w:t xml:space="preserve">MB&amp;F </w:t>
      </w:r>
      <w:r w:rsidR="0076456E" w:rsidRPr="000A50E0">
        <w:rPr>
          <w:rFonts w:ascii="Arial" w:eastAsia="PMingLiU" w:hAnsi="Arial" w:cs="Arial"/>
          <w:bCs/>
          <w:color w:val="000000"/>
          <w:sz w:val="28"/>
          <w:szCs w:val="28"/>
          <w:lang w:val="en-GB"/>
        </w:rPr>
        <w:t>+</w:t>
      </w:r>
      <w:r w:rsidRPr="000A50E0">
        <w:rPr>
          <w:rFonts w:ascii="Arial" w:eastAsia="PMingLiU" w:hAnsi="Arial" w:cs="Arial"/>
          <w:bCs/>
          <w:color w:val="000000"/>
          <w:sz w:val="28"/>
          <w:szCs w:val="28"/>
          <w:lang w:val="en-GB"/>
        </w:rPr>
        <w:t xml:space="preserve"> L’EPEE 1839</w:t>
      </w:r>
    </w:p>
    <w:p w14:paraId="724E3764" w14:textId="77777777" w:rsidR="00707248" w:rsidRPr="000A50E0" w:rsidRDefault="00707248" w:rsidP="00B02DBB">
      <w:pPr>
        <w:pStyle w:val="Sansinterligne"/>
        <w:rPr>
          <w:rFonts w:ascii="Arial" w:eastAsia="PMingLiU" w:hAnsi="Arial" w:cs="Arial"/>
          <w:lang w:val="en-GB" w:eastAsia="zh-TW"/>
        </w:rPr>
      </w:pPr>
    </w:p>
    <w:p w14:paraId="5D52B32B" w14:textId="062781DD" w:rsidR="00926013" w:rsidRPr="000A50E0" w:rsidRDefault="00926013"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乍看之下，</w:t>
      </w:r>
      <w:r w:rsidRPr="000A50E0">
        <w:rPr>
          <w:rFonts w:ascii="Arial" w:eastAsia="PMingLiU" w:hAnsi="Arial" w:cs="Arial"/>
          <w:lang w:val="en-GB" w:eastAsia="zh-TW"/>
        </w:rPr>
        <w:t xml:space="preserve">Orb </w:t>
      </w:r>
      <w:r w:rsidRPr="000A50E0">
        <w:rPr>
          <w:rFonts w:ascii="Arial" w:eastAsia="PMingLiU" w:hAnsi="Arial" w:cs="Arial"/>
          <w:lang w:val="en-GB" w:eastAsia="zh-TW"/>
        </w:rPr>
        <w:t>是一個散發美麗光澤、帶點未來感的渾圓球體，宛如眼睛一般，而中央的錶盤就像虹膜與瞳孔。但從</w:t>
      </w:r>
      <w:r w:rsidRPr="000A50E0">
        <w:rPr>
          <w:rFonts w:ascii="Arial" w:eastAsia="PMingLiU" w:hAnsi="Arial" w:cs="Arial"/>
          <w:lang w:val="en-GB" w:eastAsia="zh-TW"/>
        </w:rPr>
        <w:t xml:space="preserve"> MB&amp;F </w:t>
      </w:r>
      <w:r w:rsidRPr="000A50E0">
        <w:rPr>
          <w:rFonts w:ascii="Arial" w:eastAsia="PMingLiU" w:hAnsi="Arial" w:cs="Arial"/>
          <w:lang w:val="en-GB" w:eastAsia="zh-TW"/>
        </w:rPr>
        <w:t>和</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1839 </w:t>
      </w:r>
      <w:r w:rsidRPr="000A50E0">
        <w:rPr>
          <w:rFonts w:ascii="Arial" w:eastAsia="PMingLiU" w:hAnsi="Arial" w:cs="Arial"/>
          <w:lang w:val="en-GB" w:eastAsia="zh-TW"/>
        </w:rPr>
        <w:t>歷來的合作即可得知，這個</w:t>
      </w:r>
      <w:r w:rsidR="00781570" w:rsidRPr="000A50E0">
        <w:rPr>
          <w:rFonts w:ascii="Arial" w:eastAsia="PMingLiU" w:hAnsi="Arial" w:cs="Arial"/>
          <w:lang w:val="en-GB" w:eastAsia="zh-TW"/>
        </w:rPr>
        <w:t>座鐘</w:t>
      </w:r>
      <w:r w:rsidRPr="000A50E0">
        <w:rPr>
          <w:rFonts w:ascii="Arial" w:eastAsia="PMingLiU" w:hAnsi="Arial" w:cs="Arial"/>
          <w:lang w:val="en-GB" w:eastAsia="zh-TW"/>
        </w:rPr>
        <w:t>絕對</w:t>
      </w:r>
      <w:r w:rsidR="00781570" w:rsidRPr="000A50E0">
        <w:rPr>
          <w:rFonts w:ascii="Arial" w:eastAsia="PMingLiU" w:hAnsi="Arial" w:cs="Arial"/>
          <w:lang w:val="en-GB" w:eastAsia="zh-TW"/>
        </w:rPr>
        <w:t>比表面上看到的再多一些</w:t>
      </w:r>
      <w:r w:rsidRPr="000A50E0">
        <w:rPr>
          <w:rFonts w:ascii="Arial" w:eastAsia="PMingLiU" w:hAnsi="Arial" w:cs="Arial"/>
          <w:lang w:val="en-GB" w:eastAsia="zh-TW"/>
        </w:rPr>
        <w:t>。</w:t>
      </w:r>
    </w:p>
    <w:p w14:paraId="22308AD4" w14:textId="3B4ABE9B" w:rsidR="009532DB" w:rsidRPr="000A50E0" w:rsidRDefault="009532DB" w:rsidP="00B02DBB">
      <w:pPr>
        <w:pStyle w:val="Sansinterligne"/>
        <w:jc w:val="both"/>
        <w:rPr>
          <w:rFonts w:ascii="Arial" w:eastAsia="PMingLiU" w:hAnsi="Arial" w:cs="Arial"/>
          <w:lang w:val="en-GB" w:eastAsia="zh-TW"/>
        </w:rPr>
      </w:pPr>
    </w:p>
    <w:p w14:paraId="21EB72E3" w14:textId="1E8F9548" w:rsidR="00926013" w:rsidRPr="000A50E0" w:rsidRDefault="00926013"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鐘體的極簡結構是由四片翅鞘組成（</w:t>
      </w:r>
      <w:r w:rsidR="007B5E1C" w:rsidRPr="000A50E0">
        <w:rPr>
          <w:rFonts w:ascii="Arial" w:eastAsia="PMingLiU" w:hAnsi="Arial" w:cs="Arial"/>
          <w:lang w:val="en-GB" w:eastAsia="zh-TW"/>
        </w:rPr>
        <w:t>給有疑問的人：</w:t>
      </w:r>
      <w:r w:rsidRPr="000A50E0">
        <w:rPr>
          <w:rFonts w:ascii="Arial" w:eastAsia="PMingLiU" w:hAnsi="Arial" w:cs="Arial"/>
          <w:lang w:val="en-GB" w:eastAsia="zh-TW"/>
        </w:rPr>
        <w:t>翅鞘</w:t>
      </w:r>
      <w:r w:rsidR="007B5E1C" w:rsidRPr="000A50E0">
        <w:rPr>
          <w:rFonts w:ascii="Arial" w:eastAsia="PMingLiU" w:hAnsi="Arial" w:cs="Arial"/>
          <w:lang w:val="en-GB" w:eastAsia="zh-TW"/>
        </w:rPr>
        <w:t>是專有名詞，指保護甲蟲身軀的翅膀構造），這四片翅鞘不僅可以張開，還能</w:t>
      </w:r>
      <w:r w:rsidR="00A20542" w:rsidRPr="000A50E0">
        <w:rPr>
          <w:rFonts w:ascii="Arial" w:eastAsia="PMingLiU" w:hAnsi="Arial" w:cs="Arial"/>
          <w:lang w:val="en-GB" w:eastAsia="zh-TW"/>
        </w:rPr>
        <w:t>像變形金剛般</w:t>
      </w:r>
      <w:r w:rsidR="007B5E1C" w:rsidRPr="000A50E0">
        <w:rPr>
          <w:rFonts w:ascii="Arial" w:eastAsia="PMingLiU" w:hAnsi="Arial" w:cs="Arial"/>
          <w:lang w:val="en-GB" w:eastAsia="zh-TW"/>
        </w:rPr>
        <w:t>轉</w:t>
      </w:r>
      <w:r w:rsidR="003A570C" w:rsidRPr="000A50E0">
        <w:rPr>
          <w:rFonts w:ascii="Arial" w:eastAsia="PMingLiU" w:hAnsi="Arial" w:cs="Arial"/>
          <w:lang w:val="en-GB" w:eastAsia="zh-TW"/>
        </w:rPr>
        <w:t>動</w:t>
      </w:r>
      <w:r w:rsidR="007B5E1C" w:rsidRPr="000A50E0">
        <w:rPr>
          <w:rFonts w:ascii="Arial" w:eastAsia="PMingLiU" w:hAnsi="Arial" w:cs="Arial"/>
          <w:lang w:val="en-GB" w:eastAsia="zh-TW"/>
        </w:rPr>
        <w:t>，</w:t>
      </w:r>
      <w:r w:rsidR="00781570" w:rsidRPr="000A50E0">
        <w:rPr>
          <w:rFonts w:ascii="Arial" w:eastAsia="PMingLiU" w:hAnsi="Arial" w:cs="Arial"/>
          <w:lang w:val="en-GB" w:eastAsia="zh-TW"/>
        </w:rPr>
        <w:t>以</w:t>
      </w:r>
      <w:r w:rsidR="00A20542" w:rsidRPr="000A50E0">
        <w:rPr>
          <w:rFonts w:ascii="Arial" w:eastAsia="PMingLiU" w:hAnsi="Arial" w:cs="Arial"/>
          <w:lang w:val="en-GB" w:eastAsia="zh-TW"/>
        </w:rPr>
        <w:t>各種</w:t>
      </w:r>
      <w:r w:rsidR="00781570" w:rsidRPr="000A50E0">
        <w:rPr>
          <w:rFonts w:ascii="Arial" w:eastAsia="PMingLiU" w:hAnsi="Arial" w:cs="Arial"/>
          <w:lang w:val="en-GB" w:eastAsia="zh-TW"/>
        </w:rPr>
        <w:t>姿勢撐起</w:t>
      </w:r>
      <w:r w:rsidR="00A20542" w:rsidRPr="000A50E0">
        <w:rPr>
          <w:rFonts w:ascii="Arial" w:eastAsia="PMingLiU" w:hAnsi="Arial" w:cs="Arial"/>
          <w:lang w:val="en-GB" w:eastAsia="zh-TW"/>
        </w:rPr>
        <w:t xml:space="preserve"> Orb </w:t>
      </w:r>
      <w:r w:rsidR="00781570" w:rsidRPr="000A50E0">
        <w:rPr>
          <w:rFonts w:ascii="Arial" w:eastAsia="PMingLiU" w:hAnsi="Arial" w:cs="Arial"/>
          <w:lang w:val="en-GB" w:eastAsia="zh-TW"/>
        </w:rPr>
        <w:t>座鐘</w:t>
      </w:r>
      <w:r w:rsidR="00A20542" w:rsidRPr="000A50E0">
        <w:rPr>
          <w:rFonts w:ascii="Arial" w:eastAsia="PMingLiU" w:hAnsi="Arial" w:cs="Arial"/>
          <w:lang w:val="en-GB" w:eastAsia="zh-TW"/>
        </w:rPr>
        <w:t>。亮白色版本讓人聯想起第一代</w:t>
      </w:r>
      <w:r w:rsidR="004F790F" w:rsidRPr="000A50E0">
        <w:rPr>
          <w:rFonts w:ascii="Arial" w:eastAsia="PMingLiU" w:hAnsi="Arial" w:cs="Arial"/>
          <w:lang w:val="en-GB" w:eastAsia="zh-TW"/>
        </w:rPr>
        <w:t xml:space="preserve"> </w:t>
      </w:r>
      <w:r w:rsidR="00A20542" w:rsidRPr="000A50E0">
        <w:rPr>
          <w:rFonts w:ascii="Arial" w:eastAsia="PMingLiU" w:hAnsi="Arial" w:cs="Arial"/>
          <w:lang w:val="en-GB" w:eastAsia="zh-TW"/>
        </w:rPr>
        <w:t>iPod</w:t>
      </w:r>
      <w:r w:rsidR="003A570C" w:rsidRPr="000A50E0">
        <w:rPr>
          <w:rFonts w:ascii="Arial" w:eastAsia="PMingLiU" w:hAnsi="Arial" w:cs="Arial"/>
          <w:lang w:val="en-GB" w:eastAsia="zh-TW"/>
        </w:rPr>
        <w:t xml:space="preserve"> </w:t>
      </w:r>
      <w:r w:rsidR="003A570C" w:rsidRPr="000A50E0">
        <w:rPr>
          <w:rFonts w:ascii="Arial" w:eastAsia="PMingLiU" w:hAnsi="Arial" w:cs="Arial"/>
          <w:lang w:val="en-GB" w:eastAsia="zh-TW"/>
        </w:rPr>
        <w:t>那</w:t>
      </w:r>
      <w:r w:rsidR="00A20542" w:rsidRPr="000A50E0">
        <w:rPr>
          <w:rFonts w:ascii="Arial" w:eastAsia="PMingLiU" w:hAnsi="Arial" w:cs="Arial"/>
          <w:lang w:val="en-GB" w:eastAsia="zh-TW"/>
        </w:rPr>
        <w:t>圓弧</w:t>
      </w:r>
      <w:r w:rsidR="004F790F" w:rsidRPr="000A50E0">
        <w:rPr>
          <w:rFonts w:ascii="Arial" w:eastAsia="PMingLiU" w:hAnsi="Arial" w:cs="Arial"/>
          <w:lang w:val="en-GB" w:eastAsia="zh-TW"/>
        </w:rPr>
        <w:t>光亮的外</w:t>
      </w:r>
      <w:r w:rsidR="003A570C" w:rsidRPr="000A50E0">
        <w:rPr>
          <w:rFonts w:ascii="Arial" w:eastAsia="PMingLiU" w:hAnsi="Arial" w:cs="Arial"/>
          <w:lang w:val="en-GB" w:eastAsia="zh-TW"/>
        </w:rPr>
        <w:t>觀，</w:t>
      </w:r>
      <w:r w:rsidR="00A20542" w:rsidRPr="000A50E0">
        <w:rPr>
          <w:rFonts w:ascii="Arial" w:eastAsia="PMingLiU" w:hAnsi="Arial" w:cs="Arial"/>
          <w:lang w:val="en-GB" w:eastAsia="zh-TW"/>
        </w:rPr>
        <w:t>不僅</w:t>
      </w:r>
      <w:r w:rsidR="00781570" w:rsidRPr="000A50E0">
        <w:rPr>
          <w:rFonts w:ascii="Arial" w:eastAsia="PMingLiU" w:hAnsi="Arial" w:cs="Arial"/>
          <w:lang w:val="en-GB" w:eastAsia="zh-TW"/>
        </w:rPr>
        <w:t>賞心悅目</w:t>
      </w:r>
      <w:r w:rsidR="00A20542" w:rsidRPr="000A50E0">
        <w:rPr>
          <w:rFonts w:ascii="Arial" w:eastAsia="PMingLiU" w:hAnsi="Arial" w:cs="Arial"/>
          <w:lang w:val="en-GB" w:eastAsia="zh-TW"/>
        </w:rPr>
        <w:t>，手感更是一絕。</w:t>
      </w:r>
    </w:p>
    <w:p w14:paraId="003D01D2" w14:textId="77777777" w:rsidR="00B77402" w:rsidRPr="000A50E0" w:rsidRDefault="00B77402" w:rsidP="00B02DBB">
      <w:pPr>
        <w:pStyle w:val="Sansinterligne"/>
        <w:jc w:val="both"/>
        <w:rPr>
          <w:rFonts w:ascii="Arial" w:eastAsia="PMingLiU" w:hAnsi="Arial" w:cs="Arial"/>
          <w:lang w:val="en-GB" w:eastAsia="zh-TW"/>
        </w:rPr>
      </w:pPr>
    </w:p>
    <w:p w14:paraId="38E17902" w14:textId="4699179C" w:rsidR="004F790F" w:rsidRPr="00B02DBB" w:rsidRDefault="004F790F" w:rsidP="00B02DBB">
      <w:pPr>
        <w:pStyle w:val="Sansinterligne"/>
        <w:jc w:val="both"/>
        <w:rPr>
          <w:rFonts w:ascii="Arial" w:eastAsia="PMingLiU" w:hAnsi="Arial" w:cs="Arial"/>
          <w:lang w:val="en-GB" w:eastAsia="zh-TW"/>
        </w:rPr>
      </w:pPr>
      <w:r w:rsidRPr="00B02DBB">
        <w:rPr>
          <w:rFonts w:ascii="Arial" w:eastAsia="PMingLiU" w:hAnsi="Arial" w:cs="Arial"/>
          <w:lang w:val="en-GB" w:eastAsia="zh-TW"/>
        </w:rPr>
        <w:t xml:space="preserve">Orb </w:t>
      </w:r>
      <w:r w:rsidR="00332B09" w:rsidRPr="00B02DBB">
        <w:rPr>
          <w:rFonts w:ascii="Arial" w:eastAsia="PMingLiU" w:hAnsi="Arial" w:cs="Arial"/>
          <w:lang w:val="en-GB" w:eastAsia="zh-TW"/>
        </w:rPr>
        <w:t>的</w:t>
      </w:r>
      <w:r w:rsidR="00554B9D" w:rsidRPr="00B02DBB">
        <w:rPr>
          <w:rFonts w:ascii="Arial" w:eastAsia="PMingLiU" w:hAnsi="Arial" w:cs="Arial"/>
          <w:lang w:val="en-GB" w:eastAsia="zh-TW"/>
        </w:rPr>
        <w:t>型態</w:t>
      </w:r>
      <w:r w:rsidRPr="00B02DBB">
        <w:rPr>
          <w:rFonts w:ascii="Arial" w:eastAsia="PMingLiU" w:hAnsi="Arial" w:cs="Arial"/>
          <w:lang w:val="en-GB" w:eastAsia="zh-TW"/>
        </w:rPr>
        <w:t>千變萬化，</w:t>
      </w:r>
      <w:r w:rsidR="002540CB" w:rsidRPr="00B02DBB">
        <w:rPr>
          <w:rFonts w:ascii="Arial" w:eastAsia="PMingLiU" w:hAnsi="Arial" w:cs="Arial" w:hint="eastAsia"/>
          <w:lang w:val="en-GB" w:eastAsia="zh-TW"/>
        </w:rPr>
        <w:t>只要</w:t>
      </w:r>
      <w:r w:rsidRPr="00B02DBB">
        <w:rPr>
          <w:rFonts w:ascii="Arial" w:eastAsia="PMingLiU" w:hAnsi="Arial" w:cs="Arial"/>
          <w:lang w:val="en-GB" w:eastAsia="zh-TW"/>
        </w:rPr>
        <w:t>放在小碟子上</w:t>
      </w:r>
      <w:r w:rsidR="009C2CEA" w:rsidRPr="00B02DBB">
        <w:rPr>
          <w:rFonts w:ascii="Arial" w:eastAsia="PMingLiU" w:hAnsi="Arial" w:cs="Arial" w:hint="eastAsia"/>
          <w:lang w:val="en-GB" w:eastAsia="zh-TW"/>
        </w:rPr>
        <w:t>就</w:t>
      </w:r>
      <w:r w:rsidRPr="00B02DBB">
        <w:rPr>
          <w:rFonts w:ascii="Arial" w:eastAsia="PMingLiU" w:hAnsi="Arial" w:cs="Arial"/>
          <w:lang w:val="en-GB" w:eastAsia="zh-TW"/>
        </w:rPr>
        <w:t>不會滾動</w:t>
      </w:r>
      <w:r w:rsidR="009C2CEA" w:rsidRPr="00B02DBB">
        <w:rPr>
          <w:rFonts w:ascii="Arial" w:eastAsia="PMingLiU" w:hAnsi="Arial" w:cs="Arial" w:hint="eastAsia"/>
          <w:lang w:val="en-GB" w:eastAsia="zh-TW"/>
        </w:rPr>
        <w:t>，也</w:t>
      </w:r>
      <w:r w:rsidR="009C2CEA" w:rsidRPr="00B02DBB">
        <w:rPr>
          <w:rFonts w:ascii="Arial" w:eastAsia="PMingLiU" w:hAnsi="Arial" w:cs="Arial"/>
          <w:lang w:val="en-GB" w:eastAsia="zh-TW"/>
        </w:rPr>
        <w:t>可以完全合起</w:t>
      </w:r>
      <w:r w:rsidR="009C2CEA" w:rsidRPr="00B02DBB">
        <w:rPr>
          <w:rFonts w:ascii="Arial" w:eastAsia="PMingLiU" w:hAnsi="Arial" w:cs="Arial" w:hint="eastAsia"/>
          <w:lang w:val="en-GB" w:eastAsia="zh-TW"/>
        </w:rPr>
        <w:t>，</w:t>
      </w:r>
      <w:r w:rsidR="00E855DC" w:rsidRPr="00B02DBB">
        <w:rPr>
          <w:rFonts w:ascii="Arial" w:eastAsia="PMingLiU" w:hAnsi="Arial" w:cs="Arial"/>
          <w:lang w:val="en-GB" w:eastAsia="zh-TW"/>
        </w:rPr>
        <w:t>或是</w:t>
      </w:r>
      <w:r w:rsidRPr="00B02DBB">
        <w:rPr>
          <w:rFonts w:ascii="Arial" w:eastAsia="PMingLiU" w:hAnsi="Arial" w:cs="Arial"/>
          <w:lang w:val="en-GB" w:eastAsia="zh-TW"/>
        </w:rPr>
        <w:t>只張開一、</w:t>
      </w:r>
      <w:r w:rsidR="00E855DC" w:rsidRPr="00B02DBB">
        <w:rPr>
          <w:rFonts w:ascii="Arial" w:eastAsia="PMingLiU" w:hAnsi="Arial" w:cs="Arial"/>
          <w:lang w:val="en-GB" w:eastAsia="zh-TW"/>
        </w:rPr>
        <w:t>二</w:t>
      </w:r>
      <w:r w:rsidRPr="00B02DBB">
        <w:rPr>
          <w:rFonts w:ascii="Arial" w:eastAsia="PMingLiU" w:hAnsi="Arial" w:cs="Arial"/>
          <w:lang w:val="en-GB" w:eastAsia="zh-TW"/>
        </w:rPr>
        <w:t>或三</w:t>
      </w:r>
      <w:r w:rsidR="00E855DC" w:rsidRPr="00B02DBB">
        <w:rPr>
          <w:rFonts w:ascii="Arial" w:eastAsia="PMingLiU" w:hAnsi="Arial" w:cs="Arial"/>
          <w:lang w:val="en-GB" w:eastAsia="zh-TW"/>
        </w:rPr>
        <w:t>片</w:t>
      </w:r>
      <w:r w:rsidR="009C2CEA" w:rsidRPr="00B02DBB">
        <w:rPr>
          <w:rFonts w:ascii="Arial" w:eastAsia="PMingLiU" w:hAnsi="Arial" w:cs="Arial"/>
          <w:lang w:val="en-GB" w:eastAsia="zh-TW"/>
        </w:rPr>
        <w:t>翅鞘</w:t>
      </w:r>
      <w:r w:rsidR="00332B09" w:rsidRPr="00B02DBB">
        <w:rPr>
          <w:rFonts w:ascii="Arial" w:eastAsia="PMingLiU" w:hAnsi="Arial" w:cs="Arial"/>
          <w:lang w:val="en-GB" w:eastAsia="zh-TW"/>
        </w:rPr>
        <w:t>來支撐</w:t>
      </w:r>
      <w:r w:rsidR="009C2CEA" w:rsidRPr="00B02DBB">
        <w:rPr>
          <w:rFonts w:ascii="Arial" w:eastAsia="PMingLiU" w:hAnsi="Arial" w:cs="Arial" w:hint="eastAsia"/>
          <w:lang w:val="en-GB" w:eastAsia="zh-TW"/>
        </w:rPr>
        <w:t>。或者，讓</w:t>
      </w:r>
      <w:r w:rsidR="009C2CEA" w:rsidRPr="00B02DBB">
        <w:rPr>
          <w:rFonts w:ascii="Arial" w:eastAsia="PMingLiU" w:hAnsi="Arial" w:cs="Arial"/>
          <w:lang w:val="en-GB" w:eastAsia="zh-TW"/>
        </w:rPr>
        <w:t>四片翅鞘完全張開，</w:t>
      </w:r>
      <w:r w:rsidR="009C2CEA" w:rsidRPr="00B02DBB">
        <w:rPr>
          <w:rFonts w:ascii="Arial" w:eastAsia="PMingLiU" w:hAnsi="Arial" w:cs="Arial" w:hint="eastAsia"/>
          <w:lang w:val="en-GB" w:eastAsia="zh-TW"/>
        </w:rPr>
        <w:t>不用小碟子固定就能展示座鐘。</w:t>
      </w:r>
    </w:p>
    <w:p w14:paraId="4E7311E1" w14:textId="77777777" w:rsidR="00A44BF7" w:rsidRPr="009D4965" w:rsidRDefault="00A44BF7" w:rsidP="00B02DBB">
      <w:pPr>
        <w:pStyle w:val="Sansinterligne"/>
        <w:jc w:val="both"/>
        <w:rPr>
          <w:rFonts w:ascii="Arial" w:eastAsia="PMingLiU" w:hAnsi="Arial" w:cs="Arial"/>
          <w:color w:val="FF0000"/>
          <w:lang w:val="en-GB" w:eastAsia="zh-TW"/>
        </w:rPr>
      </w:pPr>
    </w:p>
    <w:p w14:paraId="191383B9" w14:textId="771316F4" w:rsidR="00365D54" w:rsidRPr="000A50E0" w:rsidRDefault="00245616"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此精巧座鐘最初是</w:t>
      </w:r>
      <w:r w:rsidR="00365D54" w:rsidRPr="000A50E0">
        <w:rPr>
          <w:rFonts w:ascii="Arial" w:eastAsia="PMingLiU" w:hAnsi="Arial" w:cs="Arial"/>
          <w:lang w:val="en-GB" w:eastAsia="zh-TW"/>
        </w:rPr>
        <w:t>一</w:t>
      </w:r>
      <w:r w:rsidR="00684613" w:rsidRPr="000A50E0">
        <w:rPr>
          <w:rFonts w:ascii="Arial" w:eastAsia="PMingLiU" w:hAnsi="Arial" w:cs="Arial"/>
          <w:lang w:val="en-GB" w:eastAsia="zh-TW"/>
        </w:rPr>
        <w:t>個實心</w:t>
      </w:r>
      <w:r w:rsidR="00365D54" w:rsidRPr="000A50E0">
        <w:rPr>
          <w:rFonts w:ascii="Arial" w:eastAsia="PMingLiU" w:hAnsi="Arial" w:cs="Arial"/>
          <w:lang w:val="en-GB" w:eastAsia="zh-TW"/>
        </w:rPr>
        <w:t>鋁</w:t>
      </w:r>
      <w:r w:rsidR="00684613" w:rsidRPr="000A50E0">
        <w:rPr>
          <w:rFonts w:ascii="Arial" w:eastAsia="PMingLiU" w:hAnsi="Arial" w:cs="Arial"/>
          <w:lang w:val="en-GB" w:eastAsia="zh-TW"/>
        </w:rPr>
        <w:t>塊</w:t>
      </w:r>
      <w:r w:rsidRPr="000A50E0">
        <w:rPr>
          <w:rFonts w:ascii="Arial" w:eastAsia="PMingLiU" w:hAnsi="Arial" w:cs="Arial"/>
          <w:lang w:val="en-GB" w:eastAsia="zh-TW"/>
        </w:rPr>
        <w:t>，經仔細</w:t>
      </w:r>
      <w:r w:rsidR="00684613" w:rsidRPr="000A50E0">
        <w:rPr>
          <w:rFonts w:ascii="Arial" w:eastAsia="PMingLiU" w:hAnsi="Arial" w:cs="Arial"/>
          <w:lang w:val="en-GB" w:eastAsia="zh-TW"/>
        </w:rPr>
        <w:t>挖空</w:t>
      </w:r>
      <w:r w:rsidRPr="000A50E0">
        <w:rPr>
          <w:rFonts w:ascii="Arial" w:eastAsia="PMingLiU" w:hAnsi="Arial" w:cs="Arial"/>
          <w:lang w:val="en-GB" w:eastAsia="zh-TW"/>
        </w:rPr>
        <w:t>後成為</w:t>
      </w:r>
      <w:r w:rsidR="00684613" w:rsidRPr="000A50E0">
        <w:rPr>
          <w:rFonts w:ascii="Arial" w:eastAsia="PMingLiU" w:hAnsi="Arial" w:cs="Arial"/>
          <w:lang w:val="en-GB" w:eastAsia="zh-TW"/>
        </w:rPr>
        <w:t>渾圓球體。</w:t>
      </w:r>
      <w:r w:rsidR="004501B4" w:rsidRPr="000A50E0">
        <w:rPr>
          <w:rFonts w:ascii="Arial" w:eastAsia="PMingLiU" w:hAnsi="Arial" w:cs="Arial"/>
          <w:lang w:val="en-GB" w:eastAsia="zh-TW"/>
        </w:rPr>
        <w:t>接著切製出</w:t>
      </w:r>
      <w:r w:rsidR="00684613" w:rsidRPr="000A50E0">
        <w:rPr>
          <w:rFonts w:ascii="Arial" w:eastAsia="PMingLiU" w:hAnsi="Arial" w:cs="Arial"/>
          <w:lang w:val="en-GB" w:eastAsia="zh-TW"/>
        </w:rPr>
        <w:t>翅鞘</w:t>
      </w:r>
      <w:r w:rsidRPr="000A50E0">
        <w:rPr>
          <w:rFonts w:ascii="Arial" w:eastAsia="PMingLiU" w:hAnsi="Arial" w:cs="Arial"/>
          <w:lang w:val="en-GB" w:eastAsia="zh-TW"/>
        </w:rPr>
        <w:t>構造</w:t>
      </w:r>
      <w:r w:rsidR="004501B4" w:rsidRPr="000A50E0">
        <w:rPr>
          <w:rFonts w:ascii="Arial" w:eastAsia="PMingLiU" w:hAnsi="Arial" w:cs="Arial"/>
          <w:lang w:val="en-GB" w:eastAsia="zh-TW"/>
        </w:rPr>
        <w:t>，並在上方</w:t>
      </w:r>
      <w:r w:rsidR="00684613" w:rsidRPr="000A50E0">
        <w:rPr>
          <w:rFonts w:ascii="Arial" w:eastAsia="PMingLiU" w:hAnsi="Arial" w:cs="Arial"/>
          <w:lang w:val="en-GB" w:eastAsia="zh-TW"/>
        </w:rPr>
        <w:t>塗覆多層漆藝</w:t>
      </w:r>
      <w:r w:rsidR="004501B4" w:rsidRPr="000A50E0">
        <w:rPr>
          <w:rFonts w:ascii="Arial" w:eastAsia="PMingLiU" w:hAnsi="Arial" w:cs="Arial"/>
          <w:lang w:val="en-GB" w:eastAsia="zh-TW"/>
        </w:rPr>
        <w:t>，</w:t>
      </w:r>
      <w:r w:rsidR="00CE6F7E" w:rsidRPr="000A50E0">
        <w:rPr>
          <w:rFonts w:ascii="Arial" w:eastAsia="PMingLiU" w:hAnsi="Arial" w:cs="Arial"/>
          <w:lang w:val="en-GB" w:eastAsia="zh-TW"/>
        </w:rPr>
        <w:t>漆藝經</w:t>
      </w:r>
      <w:r w:rsidR="00684613" w:rsidRPr="000A50E0">
        <w:rPr>
          <w:rFonts w:ascii="Arial" w:eastAsia="PMingLiU" w:hAnsi="Arial" w:cs="Arial"/>
          <w:lang w:val="en-GB" w:eastAsia="zh-TW"/>
        </w:rPr>
        <w:t>窯燒硬</w:t>
      </w:r>
      <w:r w:rsidR="00CE6F7E" w:rsidRPr="000A50E0">
        <w:rPr>
          <w:rFonts w:ascii="Arial" w:eastAsia="PMingLiU" w:hAnsi="Arial" w:cs="Arial"/>
          <w:lang w:val="en-GB" w:eastAsia="zh-TW"/>
        </w:rPr>
        <w:t>化</w:t>
      </w:r>
      <w:r w:rsidR="00684613" w:rsidRPr="000A50E0">
        <w:rPr>
          <w:rFonts w:ascii="Arial" w:eastAsia="PMingLiU" w:hAnsi="Arial" w:cs="Arial"/>
          <w:lang w:val="en-GB" w:eastAsia="zh-TW"/>
        </w:rPr>
        <w:t>，形成</w:t>
      </w:r>
      <w:r w:rsidRPr="000A50E0">
        <w:rPr>
          <w:rFonts w:ascii="Arial" w:eastAsia="PMingLiU" w:hAnsi="Arial" w:cs="Arial"/>
          <w:lang w:val="en-GB" w:eastAsia="zh-TW"/>
        </w:rPr>
        <w:t>無比</w:t>
      </w:r>
      <w:r w:rsidR="00684613" w:rsidRPr="000A50E0">
        <w:rPr>
          <w:rFonts w:ascii="Arial" w:eastAsia="PMingLiU" w:hAnsi="Arial" w:cs="Arial"/>
          <w:lang w:val="en-GB" w:eastAsia="zh-TW"/>
        </w:rPr>
        <w:t>光亮的表面。翅鞘是</w:t>
      </w:r>
      <w:r w:rsidR="00BF0672" w:rsidRPr="000A50E0">
        <w:rPr>
          <w:rFonts w:ascii="Arial" w:eastAsia="PMingLiU" w:hAnsi="Arial" w:cs="Arial"/>
          <w:lang w:val="en-GB" w:eastAsia="zh-TW"/>
        </w:rPr>
        <w:t>利用扭矩鉸鏈</w:t>
      </w:r>
      <w:r w:rsidR="00684613" w:rsidRPr="000A50E0">
        <w:rPr>
          <w:rFonts w:ascii="Arial" w:eastAsia="PMingLiU" w:hAnsi="Arial" w:cs="Arial"/>
          <w:lang w:val="en-GB" w:eastAsia="zh-TW"/>
        </w:rPr>
        <w:t>與</w:t>
      </w:r>
      <w:r w:rsidR="00730D57" w:rsidRPr="000A50E0">
        <w:rPr>
          <w:rFonts w:ascii="Arial" w:eastAsia="PMingLiU" w:hAnsi="Arial" w:cs="Arial"/>
          <w:lang w:val="en-GB" w:eastAsia="zh-TW"/>
        </w:rPr>
        <w:t>主結構</w:t>
      </w:r>
      <w:r w:rsidR="00684613" w:rsidRPr="000A50E0">
        <w:rPr>
          <w:rFonts w:ascii="Arial" w:eastAsia="PMingLiU" w:hAnsi="Arial" w:cs="Arial"/>
          <w:lang w:val="en-GB" w:eastAsia="zh-TW"/>
        </w:rPr>
        <w:t>接合</w:t>
      </w:r>
      <w:r w:rsidR="00BF0672" w:rsidRPr="000A50E0">
        <w:rPr>
          <w:rFonts w:ascii="Arial" w:eastAsia="PMingLiU" w:hAnsi="Arial" w:cs="Arial"/>
          <w:lang w:val="en-GB" w:eastAsia="zh-TW"/>
        </w:rPr>
        <w:t>，所以開合時可以固定在任何角度。完全合起時，因為翅鞘尖端內</w:t>
      </w:r>
      <w:r w:rsidR="00CE6F7E" w:rsidRPr="000A50E0">
        <w:rPr>
          <w:rFonts w:ascii="Arial" w:eastAsia="PMingLiU" w:hAnsi="Arial" w:cs="Arial"/>
          <w:lang w:val="en-GB" w:eastAsia="zh-TW"/>
        </w:rPr>
        <w:t>側</w:t>
      </w:r>
      <w:r w:rsidR="00BF0672" w:rsidRPr="000A50E0">
        <w:rPr>
          <w:rFonts w:ascii="Arial" w:eastAsia="PMingLiU" w:hAnsi="Arial" w:cs="Arial"/>
          <w:lang w:val="en-GB" w:eastAsia="zh-TW"/>
        </w:rPr>
        <w:t>均裝</w:t>
      </w:r>
      <w:r w:rsidR="00CE6F7E" w:rsidRPr="000A50E0">
        <w:rPr>
          <w:rFonts w:ascii="Arial" w:eastAsia="PMingLiU" w:hAnsi="Arial" w:cs="Arial"/>
          <w:lang w:val="en-GB" w:eastAsia="zh-TW"/>
        </w:rPr>
        <w:t>配</w:t>
      </w:r>
      <w:r w:rsidR="00BF0672" w:rsidRPr="000A50E0">
        <w:rPr>
          <w:rFonts w:ascii="Arial" w:eastAsia="PMingLiU" w:hAnsi="Arial" w:cs="Arial"/>
          <w:lang w:val="en-GB" w:eastAsia="zh-TW"/>
        </w:rPr>
        <w:t>迷你磁鐵，所以</w:t>
      </w:r>
      <w:r w:rsidR="00EA6A32" w:rsidRPr="000A50E0">
        <w:rPr>
          <w:rFonts w:ascii="Arial" w:eastAsia="PMingLiU" w:hAnsi="Arial" w:cs="Arial"/>
          <w:lang w:val="en-GB" w:eastAsia="zh-TW"/>
        </w:rPr>
        <w:t>能</w:t>
      </w:r>
      <w:r w:rsidR="006E7955" w:rsidRPr="000A50E0">
        <w:rPr>
          <w:rFonts w:ascii="Arial" w:eastAsia="PMingLiU" w:hAnsi="Arial" w:cs="Arial"/>
          <w:lang w:val="en-GB" w:eastAsia="zh-TW"/>
        </w:rPr>
        <w:t>密合為</w:t>
      </w:r>
      <w:r w:rsidR="005560B2" w:rsidRPr="000A50E0">
        <w:rPr>
          <w:rFonts w:ascii="Arial" w:eastAsia="PMingLiU" w:hAnsi="Arial" w:cs="Arial"/>
          <w:lang w:val="en-GB" w:eastAsia="zh-TW"/>
        </w:rPr>
        <w:t>光滑</w:t>
      </w:r>
      <w:r w:rsidR="00BF0672" w:rsidRPr="000A50E0">
        <w:rPr>
          <w:rFonts w:ascii="Arial" w:eastAsia="PMingLiU" w:hAnsi="Arial" w:cs="Arial"/>
          <w:lang w:val="en-GB" w:eastAsia="zh-TW"/>
        </w:rPr>
        <w:t>球體。</w:t>
      </w:r>
    </w:p>
    <w:p w14:paraId="1A043765" w14:textId="2ECDCCE6" w:rsidR="00907B94" w:rsidRPr="000A50E0" w:rsidRDefault="00907B94" w:rsidP="00B02DBB">
      <w:pPr>
        <w:pStyle w:val="Sansinterligne"/>
        <w:jc w:val="both"/>
        <w:rPr>
          <w:rFonts w:ascii="Arial" w:eastAsia="PMingLiU" w:hAnsi="Arial" w:cs="Arial"/>
          <w:lang w:val="en-GB" w:eastAsia="zh-TW"/>
        </w:rPr>
      </w:pPr>
    </w:p>
    <w:p w14:paraId="78F914AF" w14:textId="5734DA2D" w:rsidR="00BF0672" w:rsidRPr="000A50E0" w:rsidRDefault="00BF0672"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驅動此先進機制的美麗機芯出自</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1839</w:t>
      </w:r>
      <w:r w:rsidRPr="000A50E0">
        <w:rPr>
          <w:rFonts w:ascii="Arial" w:eastAsia="PMingLiU" w:hAnsi="Arial" w:cs="Arial"/>
          <w:lang w:val="en-GB" w:eastAsia="zh-TW"/>
        </w:rPr>
        <w:t>，具備整點報時功能並提供八日動力儲存。與</w:t>
      </w:r>
      <w:r w:rsidR="00E05ABC" w:rsidRPr="000A50E0">
        <w:rPr>
          <w:rFonts w:ascii="Arial" w:eastAsia="PMingLiU" w:hAnsi="Arial" w:cs="Arial"/>
          <w:lang w:val="en-GB" w:eastAsia="zh-TW"/>
        </w:rPr>
        <w:t xml:space="preserve"> </w:t>
      </w:r>
      <w:r w:rsidRPr="000A50E0">
        <w:rPr>
          <w:rFonts w:ascii="Arial" w:eastAsia="PMingLiU" w:hAnsi="Arial" w:cs="Arial"/>
          <w:lang w:val="en-GB" w:eastAsia="zh-TW"/>
        </w:rPr>
        <w:t xml:space="preserve">MB&amp;F x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w:t>
      </w:r>
      <w:r w:rsidR="00E05ABC" w:rsidRPr="000A50E0">
        <w:rPr>
          <w:rFonts w:ascii="Arial" w:eastAsia="PMingLiU" w:hAnsi="Arial" w:cs="Arial"/>
          <w:lang w:val="en-GB" w:eastAsia="zh-TW"/>
        </w:rPr>
        <w:t>大部分</w:t>
      </w:r>
      <w:r w:rsidRPr="000A50E0">
        <w:rPr>
          <w:rFonts w:ascii="Arial" w:eastAsia="PMingLiU" w:hAnsi="Arial" w:cs="Arial"/>
          <w:lang w:val="en-GB" w:eastAsia="zh-TW"/>
        </w:rPr>
        <w:t>時鐘不同的是，</w:t>
      </w:r>
      <w:r w:rsidR="00B9729A" w:rsidRPr="000A50E0">
        <w:rPr>
          <w:rFonts w:ascii="Arial" w:eastAsia="PMingLiU" w:hAnsi="Arial" w:cs="Arial"/>
          <w:lang w:val="en-GB" w:eastAsia="zh-TW"/>
        </w:rPr>
        <w:t xml:space="preserve">Orb </w:t>
      </w:r>
      <w:r w:rsidR="00B9729A" w:rsidRPr="000A50E0">
        <w:rPr>
          <w:rFonts w:ascii="Arial" w:eastAsia="PMingLiU" w:hAnsi="Arial" w:cs="Arial"/>
          <w:lang w:val="en-GB" w:eastAsia="zh-TW"/>
        </w:rPr>
        <w:t>的機芯</w:t>
      </w:r>
      <w:r w:rsidR="00A33BEB" w:rsidRPr="000A50E0">
        <w:rPr>
          <w:rFonts w:ascii="Arial" w:eastAsia="PMingLiU" w:hAnsi="Arial" w:cs="Arial"/>
          <w:lang w:val="en-GB" w:eastAsia="zh-TW"/>
        </w:rPr>
        <w:t>完全隱</w:t>
      </w:r>
      <w:r w:rsidR="00474275" w:rsidRPr="000A50E0">
        <w:rPr>
          <w:rFonts w:ascii="Arial" w:eastAsia="PMingLiU" w:hAnsi="Arial" w:cs="Arial"/>
          <w:lang w:val="en-GB" w:eastAsia="zh-TW"/>
        </w:rPr>
        <w:t>身，從外面無法看見</w:t>
      </w:r>
      <w:r w:rsidR="00B9729A" w:rsidRPr="000A50E0">
        <w:rPr>
          <w:rFonts w:ascii="Arial" w:eastAsia="PMingLiU" w:hAnsi="Arial" w:cs="Arial"/>
          <w:lang w:val="en-GB" w:eastAsia="zh-TW"/>
        </w:rPr>
        <w:t>。不過，渾圓球體彷彿有無盡吸引力，讓觀眾忍不住探頭細賞內部奧妙，此時就能窺見機芯。</w:t>
      </w:r>
    </w:p>
    <w:p w14:paraId="5D8F98D6" w14:textId="68E73BC8" w:rsidR="00007BEE" w:rsidRPr="000A50E0" w:rsidRDefault="00007BEE" w:rsidP="00B02DBB">
      <w:pPr>
        <w:pStyle w:val="Sansinterligne"/>
        <w:jc w:val="both"/>
        <w:rPr>
          <w:rFonts w:ascii="Arial" w:eastAsia="PMingLiU" w:hAnsi="Arial" w:cs="Arial"/>
          <w:lang w:val="en-GB" w:eastAsia="zh-TW"/>
        </w:rPr>
      </w:pPr>
    </w:p>
    <w:p w14:paraId="3181B7F1" w14:textId="35040CA2" w:rsidR="00B9729A" w:rsidRPr="000A50E0" w:rsidRDefault="00CE6F7E"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這枚</w:t>
      </w:r>
      <w:r w:rsidR="00B9729A" w:rsidRPr="000A50E0">
        <w:rPr>
          <w:rFonts w:ascii="Arial" w:eastAsia="PMingLiU" w:hAnsi="Arial" w:cs="Arial"/>
          <w:lang w:val="en-GB" w:eastAsia="zh-TW"/>
        </w:rPr>
        <w:t>八日動力機芯</w:t>
      </w:r>
      <w:r w:rsidR="007D1498" w:rsidRPr="000A50E0">
        <w:rPr>
          <w:rFonts w:ascii="Arial" w:eastAsia="PMingLiU" w:hAnsi="Arial" w:cs="Arial"/>
          <w:lang w:val="en-GB" w:eastAsia="zh-TW"/>
        </w:rPr>
        <w:t>從</w:t>
      </w:r>
      <w:r w:rsidR="00B9729A" w:rsidRPr="000A50E0">
        <w:rPr>
          <w:rFonts w:ascii="Arial" w:eastAsia="PMingLiU" w:hAnsi="Arial" w:cs="Arial"/>
          <w:lang w:val="en-GB" w:eastAsia="zh-TW"/>
        </w:rPr>
        <w:t>曲面鋁金屬錶盤</w:t>
      </w:r>
      <w:r w:rsidR="00415AEE" w:rsidRPr="000A50E0">
        <w:rPr>
          <w:rFonts w:ascii="Arial" w:eastAsia="PMingLiU" w:hAnsi="Arial" w:cs="Arial"/>
          <w:lang w:val="en-GB" w:eastAsia="zh-TW"/>
        </w:rPr>
        <w:t>下隱約</w:t>
      </w:r>
      <w:r w:rsidR="007D1498" w:rsidRPr="000A50E0">
        <w:rPr>
          <w:rFonts w:ascii="Arial" w:eastAsia="PMingLiU" w:hAnsi="Arial" w:cs="Arial"/>
          <w:lang w:val="en-GB" w:eastAsia="zh-TW"/>
        </w:rPr>
        <w:t>現身</w:t>
      </w:r>
      <w:r w:rsidR="00B9729A" w:rsidRPr="000A50E0">
        <w:rPr>
          <w:rFonts w:ascii="Arial" w:eastAsia="PMingLiU" w:hAnsi="Arial" w:cs="Arial"/>
          <w:lang w:val="en-GB" w:eastAsia="zh-TW"/>
        </w:rPr>
        <w:t>，</w:t>
      </w:r>
      <w:r w:rsidR="001638F8" w:rsidRPr="000A50E0">
        <w:rPr>
          <w:rFonts w:ascii="Arial" w:eastAsia="PMingLiU" w:hAnsi="Arial" w:cs="Arial"/>
          <w:lang w:val="en-GB" w:eastAsia="zh-TW"/>
        </w:rPr>
        <w:t>相當神秘</w:t>
      </w:r>
      <w:r w:rsidR="00415AEE" w:rsidRPr="000A50E0">
        <w:rPr>
          <w:rFonts w:ascii="Arial" w:eastAsia="PMingLiU" w:hAnsi="Arial" w:cs="Arial"/>
          <w:lang w:val="en-GB" w:eastAsia="zh-TW"/>
        </w:rPr>
        <w:t>；</w:t>
      </w:r>
      <w:r w:rsidR="00912666" w:rsidRPr="000A50E0">
        <w:rPr>
          <w:rFonts w:ascii="Arial" w:eastAsia="PMingLiU" w:hAnsi="Arial" w:cs="Arial"/>
          <w:lang w:val="en-GB" w:eastAsia="zh-TW"/>
        </w:rPr>
        <w:t>錶盤上方罩著礦物玻璃圓頂</w:t>
      </w:r>
      <w:r w:rsidR="00B9729A" w:rsidRPr="000A50E0">
        <w:rPr>
          <w:rFonts w:ascii="Arial" w:eastAsia="PMingLiU" w:hAnsi="Arial" w:cs="Arial"/>
          <w:lang w:val="en-GB" w:eastAsia="zh-TW"/>
        </w:rPr>
        <w:t>，中</w:t>
      </w:r>
      <w:r w:rsidR="00912666" w:rsidRPr="000A50E0">
        <w:rPr>
          <w:rFonts w:ascii="Arial" w:eastAsia="PMingLiU" w:hAnsi="Arial" w:cs="Arial"/>
          <w:lang w:val="en-GB" w:eastAsia="zh-TW"/>
        </w:rPr>
        <w:t>央則開了</w:t>
      </w:r>
      <w:r w:rsidR="00B9729A" w:rsidRPr="000A50E0">
        <w:rPr>
          <w:rFonts w:ascii="Arial" w:eastAsia="PMingLiU" w:hAnsi="Arial" w:cs="Arial"/>
          <w:lang w:val="en-GB" w:eastAsia="zh-TW"/>
        </w:rPr>
        <w:t>一個小洞，插入</w:t>
      </w:r>
      <w:r w:rsidR="00235C16" w:rsidRPr="000A50E0">
        <w:rPr>
          <w:rFonts w:ascii="Arial" w:eastAsia="PMingLiU" w:hAnsi="Arial" w:cs="Arial"/>
          <w:lang w:val="en-GB" w:eastAsia="zh-TW"/>
        </w:rPr>
        <w:t>專用</w:t>
      </w:r>
      <w:r w:rsidR="00B9729A" w:rsidRPr="000A50E0">
        <w:rPr>
          <w:rFonts w:ascii="Arial" w:eastAsia="PMingLiU" w:hAnsi="Arial" w:cs="Arial"/>
          <w:lang w:val="en-GB" w:eastAsia="zh-TW"/>
        </w:rPr>
        <w:t>鑰匙後即可設定時間。</w:t>
      </w:r>
    </w:p>
    <w:p w14:paraId="5219EC01" w14:textId="77777777" w:rsidR="003A7BFA" w:rsidRPr="000A50E0" w:rsidRDefault="003A7BFA" w:rsidP="00B02DBB">
      <w:pPr>
        <w:pStyle w:val="Sansinterligne"/>
        <w:jc w:val="both"/>
        <w:rPr>
          <w:rFonts w:ascii="Arial" w:eastAsia="PMingLiU" w:hAnsi="Arial" w:cs="Arial"/>
          <w:lang w:val="en-GB" w:eastAsia="zh-TW"/>
        </w:rPr>
      </w:pPr>
    </w:p>
    <w:p w14:paraId="27ABEE06" w14:textId="2FEB6163" w:rsidR="004A4F70" w:rsidRPr="000A50E0" w:rsidRDefault="004A4F70"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機</w:t>
      </w:r>
      <w:r w:rsidR="000400B7" w:rsidRPr="000A50E0">
        <w:rPr>
          <w:rFonts w:ascii="Arial" w:eastAsia="PMingLiU" w:hAnsi="Arial" w:cs="Arial"/>
          <w:lang w:val="en-GB" w:eastAsia="zh-TW"/>
        </w:rPr>
        <w:t>芯</w:t>
      </w:r>
      <w:r w:rsidRPr="000A50E0">
        <w:rPr>
          <w:rFonts w:ascii="Arial" w:eastAsia="PMingLiU" w:hAnsi="Arial" w:cs="Arial"/>
          <w:lang w:val="en-GB" w:eastAsia="zh-TW"/>
        </w:rPr>
        <w:t>配置兩個發條盒，一個驅動時間，一個驅動整點報時，需個別上鍊。整點報時功能不是只在整點時發出一聲</w:t>
      </w:r>
      <w:r w:rsidR="00554B9D" w:rsidRPr="000A50E0">
        <w:rPr>
          <w:rFonts w:ascii="Arial" w:eastAsia="PMingLiU" w:hAnsi="Arial" w:cs="Arial"/>
          <w:lang w:val="en-GB" w:eastAsia="zh-TW"/>
        </w:rPr>
        <w:t>鐘聲</w:t>
      </w:r>
      <w:r w:rsidRPr="000A50E0">
        <w:rPr>
          <w:rFonts w:ascii="Arial" w:eastAsia="PMingLiU" w:hAnsi="Arial" w:cs="Arial"/>
          <w:lang w:val="en-GB" w:eastAsia="zh-TW"/>
        </w:rPr>
        <w:t>，而是如教堂鐘聲般，幾點就</w:t>
      </w:r>
      <w:r w:rsidR="00804431" w:rsidRPr="000A50E0">
        <w:rPr>
          <w:rFonts w:ascii="Arial" w:eastAsia="PMingLiU" w:hAnsi="Arial" w:cs="Arial"/>
          <w:lang w:val="en-GB" w:eastAsia="zh-TW"/>
        </w:rPr>
        <w:t>敲</w:t>
      </w:r>
      <w:r w:rsidRPr="000A50E0">
        <w:rPr>
          <w:rFonts w:ascii="Arial" w:eastAsia="PMingLiU" w:hAnsi="Arial" w:cs="Arial"/>
          <w:lang w:val="en-GB" w:eastAsia="zh-TW"/>
        </w:rPr>
        <w:t>響幾聲。</w:t>
      </w:r>
      <w:r w:rsidR="00BD2944" w:rsidRPr="000A50E0">
        <w:rPr>
          <w:rFonts w:ascii="Arial" w:eastAsia="PMingLiU" w:hAnsi="Arial" w:cs="Arial"/>
          <w:lang w:val="en-GB" w:eastAsia="zh-TW"/>
        </w:rPr>
        <w:t>按下鐘</w:t>
      </w:r>
      <w:r w:rsidR="000400B7" w:rsidRPr="000A50E0">
        <w:rPr>
          <w:rFonts w:ascii="Arial" w:eastAsia="PMingLiU" w:hAnsi="Arial" w:cs="Arial"/>
          <w:lang w:val="en-GB" w:eastAsia="zh-TW"/>
        </w:rPr>
        <w:t>體</w:t>
      </w:r>
      <w:r w:rsidR="00BD2944" w:rsidRPr="000A50E0">
        <w:rPr>
          <w:rFonts w:ascii="Arial" w:eastAsia="PMingLiU" w:hAnsi="Arial" w:cs="Arial"/>
          <w:lang w:val="en-GB" w:eastAsia="zh-TW"/>
        </w:rPr>
        <w:t>側邊按鍵即可重複</w:t>
      </w:r>
      <w:r w:rsidR="00554B9D" w:rsidRPr="000A50E0">
        <w:rPr>
          <w:rFonts w:ascii="Arial" w:eastAsia="PMingLiU" w:hAnsi="Arial" w:cs="Arial"/>
          <w:lang w:val="en-GB" w:eastAsia="zh-TW"/>
        </w:rPr>
        <w:t>鐘聲</w:t>
      </w:r>
      <w:r w:rsidR="00A03592" w:rsidRPr="000A50E0">
        <w:rPr>
          <w:rFonts w:ascii="Arial" w:eastAsia="PMingLiU" w:hAnsi="Arial" w:cs="Arial"/>
          <w:lang w:val="en-GB" w:eastAsia="zh-TW"/>
        </w:rPr>
        <w:t>；也可依需求</w:t>
      </w:r>
      <w:r w:rsidR="00BD2944" w:rsidRPr="000A50E0">
        <w:rPr>
          <w:rFonts w:ascii="Arial" w:eastAsia="PMingLiU" w:hAnsi="Arial" w:cs="Arial"/>
          <w:lang w:val="en-GB" w:eastAsia="zh-TW"/>
        </w:rPr>
        <w:t>開啟或關閉報時。</w:t>
      </w:r>
    </w:p>
    <w:p w14:paraId="2FD47CE2" w14:textId="77777777" w:rsidR="005C042A" w:rsidRPr="000A50E0" w:rsidRDefault="005C042A" w:rsidP="00B02DBB">
      <w:pPr>
        <w:pStyle w:val="Sansinterligne"/>
        <w:jc w:val="both"/>
        <w:rPr>
          <w:rFonts w:ascii="Arial" w:eastAsia="PMingLiU" w:hAnsi="Arial" w:cs="Arial"/>
          <w:lang w:val="en-GB" w:eastAsia="zh-TW"/>
        </w:rPr>
      </w:pPr>
    </w:p>
    <w:p w14:paraId="7039508B" w14:textId="3353C5B5" w:rsidR="00A03592" w:rsidRPr="000A50E0" w:rsidRDefault="00A03592"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全新的整點報時功能是採用類似</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1839 </w:t>
      </w:r>
      <w:r w:rsidRPr="000A50E0">
        <w:rPr>
          <w:rFonts w:ascii="Arial" w:eastAsia="PMingLiU" w:hAnsi="Arial" w:cs="Arial"/>
          <w:lang w:val="en-GB" w:eastAsia="zh-TW"/>
        </w:rPr>
        <w:t>古董</w:t>
      </w:r>
      <w:r w:rsidRPr="000A50E0">
        <w:rPr>
          <w:rFonts w:ascii="Arial" w:eastAsia="PMingLiU" w:hAnsi="Arial" w:cs="Arial"/>
          <w:color w:val="000000" w:themeColor="text1"/>
          <w:lang w:val="en-GB" w:eastAsia="zh-TW"/>
        </w:rPr>
        <w:t>攜帶式座鐘的機制研發而成。在法國，這類時鐘又稱作「軍官鐘」，據傳拿破崙曾因一位軍官遲到而差點輸掉戰役，之後便下令所有軍</w:t>
      </w:r>
      <w:r w:rsidR="00173E9A" w:rsidRPr="000A50E0">
        <w:rPr>
          <w:rFonts w:ascii="Arial" w:eastAsia="PMingLiU" w:hAnsi="Arial" w:cs="Arial"/>
          <w:color w:val="000000" w:themeColor="text1"/>
          <w:lang w:val="en-GB" w:eastAsia="zh-TW"/>
        </w:rPr>
        <w:t>隊將領</w:t>
      </w:r>
      <w:r w:rsidRPr="000A50E0">
        <w:rPr>
          <w:rFonts w:ascii="Arial" w:eastAsia="PMingLiU" w:hAnsi="Arial" w:cs="Arial"/>
          <w:color w:val="000000" w:themeColor="text1"/>
          <w:lang w:val="en-GB" w:eastAsia="zh-TW"/>
        </w:rPr>
        <w:t>都要隨身攜帶座鐘。</w:t>
      </w:r>
    </w:p>
    <w:p w14:paraId="5B78AE7C" w14:textId="3FCAC362" w:rsidR="0044604F" w:rsidRPr="000A50E0" w:rsidRDefault="0044604F" w:rsidP="00B02DBB">
      <w:pPr>
        <w:pStyle w:val="Sansinterligne"/>
        <w:jc w:val="both"/>
        <w:rPr>
          <w:rFonts w:ascii="Arial" w:eastAsia="PMingLiU" w:hAnsi="Arial" w:cs="Arial"/>
          <w:lang w:val="en-GB" w:eastAsia="zh-TW"/>
        </w:rPr>
      </w:pPr>
    </w:p>
    <w:p w14:paraId="177CB13E" w14:textId="2F7F3FB4" w:rsidR="00805D55" w:rsidRPr="000A50E0" w:rsidRDefault="00173E9A" w:rsidP="00B02DBB">
      <w:pPr>
        <w:pStyle w:val="Sansinterligne"/>
        <w:jc w:val="both"/>
        <w:rPr>
          <w:rFonts w:ascii="Arial" w:eastAsia="PMingLiU" w:hAnsi="Arial" w:cs="Arial"/>
          <w:i/>
          <w:highlight w:val="yellow"/>
          <w:lang w:val="en-GB" w:eastAsia="zh-TW"/>
        </w:rPr>
      </w:pPr>
      <w:r w:rsidRPr="00B02DBB">
        <w:rPr>
          <w:rFonts w:ascii="Arial" w:eastAsia="PMingLiU" w:hAnsi="Arial" w:cs="Arial"/>
          <w:lang w:val="en-GB" w:eastAsia="zh-TW"/>
        </w:rPr>
        <w:t xml:space="preserve">Orb </w:t>
      </w:r>
      <w:r w:rsidRPr="00B02DBB">
        <w:rPr>
          <w:rFonts w:ascii="Arial" w:eastAsia="PMingLiU" w:hAnsi="Arial" w:cs="Arial"/>
          <w:lang w:val="en-GB" w:eastAsia="zh-TW"/>
        </w:rPr>
        <w:t>有基本的黑白兩色</w:t>
      </w:r>
      <w:r w:rsidR="009D4965" w:rsidRPr="00B02DBB">
        <w:rPr>
          <w:rFonts w:ascii="Arial" w:eastAsia="PMingLiU" w:hAnsi="Arial" w:cs="Arial" w:hint="eastAsia"/>
          <w:lang w:val="en-GB" w:eastAsia="zh-TW"/>
        </w:rPr>
        <w:t>，</w:t>
      </w:r>
      <w:r w:rsidRPr="00B02DBB">
        <w:rPr>
          <w:rFonts w:ascii="Arial" w:eastAsia="PMingLiU" w:hAnsi="Arial" w:cs="Arial"/>
          <w:lang w:val="en-GB" w:eastAsia="zh-TW"/>
        </w:rPr>
        <w:t>雖然沒辦法帶出門，但依然能以美妙的</w:t>
      </w:r>
      <w:bookmarkStart w:id="0" w:name="_Hlk80124329"/>
      <w:r w:rsidRPr="00B02DBB">
        <w:rPr>
          <w:rFonts w:ascii="Arial" w:eastAsia="PMingLiU" w:hAnsi="Arial" w:cs="Arial"/>
          <w:lang w:val="en-GB" w:eastAsia="zh-TW"/>
        </w:rPr>
        <w:t>整點報時鐘</w:t>
      </w:r>
      <w:r w:rsidR="00554B9D" w:rsidRPr="00B02DBB">
        <w:rPr>
          <w:rFonts w:ascii="Arial" w:eastAsia="PMingLiU" w:hAnsi="Arial" w:cs="Arial"/>
          <w:lang w:val="en-GB" w:eastAsia="zh-TW"/>
        </w:rPr>
        <w:t>聲</w:t>
      </w:r>
      <w:bookmarkEnd w:id="0"/>
      <w:r w:rsidRPr="00B02DBB">
        <w:rPr>
          <w:rFonts w:ascii="Arial" w:eastAsia="PMingLiU" w:hAnsi="Arial" w:cs="Arial"/>
          <w:u w:val="single"/>
          <w:lang w:val="en-GB" w:eastAsia="zh-TW"/>
        </w:rPr>
        <w:t>陪伴</w:t>
      </w:r>
      <w:r w:rsidR="000400B7" w:rsidRPr="00B02DBB">
        <w:rPr>
          <w:rFonts w:ascii="Arial" w:eastAsia="PMingLiU" w:hAnsi="Arial" w:cs="Arial"/>
          <w:u w:val="single"/>
          <w:lang w:val="en-GB" w:eastAsia="zh-TW"/>
        </w:rPr>
        <w:t>主人</w:t>
      </w:r>
      <w:r w:rsidRPr="00B02DBB">
        <w:rPr>
          <w:rFonts w:ascii="Arial" w:eastAsia="PMingLiU" w:hAnsi="Arial" w:cs="Arial"/>
          <w:u w:val="single"/>
          <w:lang w:val="en-GB" w:eastAsia="zh-TW"/>
        </w:rPr>
        <w:t>在電腦前奮戰！</w:t>
      </w:r>
      <w:r w:rsidR="00805D55" w:rsidRPr="000A50E0">
        <w:rPr>
          <w:rFonts w:ascii="Arial" w:eastAsia="PMingLiU" w:hAnsi="Arial" w:cs="Arial"/>
          <w:i/>
          <w:highlight w:val="yellow"/>
          <w:lang w:val="en-GB" w:eastAsia="zh-TW"/>
        </w:rPr>
        <w:br w:type="page"/>
      </w:r>
    </w:p>
    <w:p w14:paraId="1DC4BA4D" w14:textId="77777777" w:rsidR="0076456E" w:rsidRPr="000A50E0" w:rsidRDefault="0076456E" w:rsidP="00B02DBB">
      <w:pPr>
        <w:pStyle w:val="Sansinterligne"/>
        <w:jc w:val="center"/>
        <w:outlineLvl w:val="0"/>
        <w:rPr>
          <w:rFonts w:ascii="Arial" w:eastAsia="PMingLiU" w:hAnsi="Arial" w:cs="Arial"/>
          <w:b/>
          <w:bCs/>
          <w:color w:val="000000" w:themeColor="text1"/>
          <w:lang w:val="en-GB" w:eastAsia="zh-TW"/>
        </w:rPr>
      </w:pPr>
    </w:p>
    <w:p w14:paraId="1A91DC5E" w14:textId="7DA2ACB7" w:rsidR="001F6E8E" w:rsidRPr="000A50E0" w:rsidRDefault="001F6E8E" w:rsidP="00B02DBB">
      <w:pPr>
        <w:pStyle w:val="Sansinterligne"/>
        <w:jc w:val="center"/>
        <w:outlineLvl w:val="0"/>
        <w:rPr>
          <w:rFonts w:ascii="Arial" w:eastAsia="PMingLiU" w:hAnsi="Arial" w:cs="Arial"/>
          <w:b/>
          <w:bCs/>
          <w:color w:val="000000" w:themeColor="text1"/>
          <w:sz w:val="28"/>
          <w:szCs w:val="28"/>
          <w:lang w:val="en-GB" w:eastAsia="zh-TW"/>
        </w:rPr>
      </w:pPr>
      <w:r w:rsidRPr="000A50E0">
        <w:rPr>
          <w:rFonts w:ascii="Arial" w:eastAsia="PMingLiU" w:hAnsi="Arial" w:cs="Arial"/>
          <w:b/>
          <w:bCs/>
          <w:color w:val="000000" w:themeColor="text1"/>
          <w:sz w:val="28"/>
          <w:szCs w:val="28"/>
          <w:lang w:val="en-GB" w:eastAsia="zh-TW"/>
        </w:rPr>
        <w:t xml:space="preserve">ORB </w:t>
      </w:r>
      <w:r w:rsidR="00173E9A" w:rsidRPr="000A50E0">
        <w:rPr>
          <w:rFonts w:ascii="Arial" w:eastAsia="PMingLiU" w:hAnsi="Arial" w:cs="Arial"/>
          <w:b/>
          <w:bCs/>
          <w:color w:val="000000" w:themeColor="text1"/>
          <w:sz w:val="28"/>
          <w:szCs w:val="28"/>
          <w:lang w:val="en-GB" w:eastAsia="zh-TW"/>
        </w:rPr>
        <w:t>的精緻細節</w:t>
      </w:r>
    </w:p>
    <w:p w14:paraId="65AFF1E5" w14:textId="0AD7E11E" w:rsidR="00746674" w:rsidRPr="000A50E0" w:rsidRDefault="00746674" w:rsidP="00B02DBB">
      <w:pPr>
        <w:pStyle w:val="Sansinterligne"/>
        <w:rPr>
          <w:rFonts w:ascii="Arial" w:eastAsia="PMingLiU" w:hAnsi="Arial" w:cs="Arial"/>
          <w:lang w:val="en-GB" w:eastAsia="zh-TW"/>
        </w:rPr>
      </w:pPr>
    </w:p>
    <w:p w14:paraId="1F9CA2A4" w14:textId="0E790C30" w:rsidR="00B03DF8" w:rsidRPr="000A50E0" w:rsidRDefault="00332B09" w:rsidP="00B02DBB">
      <w:pPr>
        <w:pStyle w:val="Sansinterligne"/>
        <w:jc w:val="both"/>
        <w:rPr>
          <w:rFonts w:ascii="Arial" w:eastAsia="PMingLiU" w:hAnsi="Arial" w:cs="Arial"/>
          <w:lang w:val="en-GB" w:eastAsia="zh-TW"/>
        </w:rPr>
      </w:pPr>
      <w:r w:rsidRPr="000A50E0">
        <w:rPr>
          <w:rFonts w:ascii="Arial" w:eastAsia="PMingLiU" w:hAnsi="Arial" w:cs="Arial"/>
          <w:b/>
          <w:lang w:val="en-GB" w:eastAsia="zh-TW"/>
        </w:rPr>
        <w:t>概念構思</w:t>
      </w:r>
    </w:p>
    <w:p w14:paraId="5584D311" w14:textId="77777777" w:rsidR="00B03DF8" w:rsidRPr="000A50E0" w:rsidRDefault="00B03DF8" w:rsidP="00B02DBB">
      <w:pPr>
        <w:pStyle w:val="Sansinterligne"/>
        <w:jc w:val="both"/>
        <w:rPr>
          <w:rFonts w:ascii="Arial" w:eastAsia="PMingLiU" w:hAnsi="Arial" w:cs="Arial"/>
          <w:lang w:val="en-GB" w:eastAsia="zh-TW"/>
        </w:rPr>
      </w:pPr>
    </w:p>
    <w:p w14:paraId="667F589A" w14:textId="146BAA4D" w:rsidR="00245616" w:rsidRPr="000A50E0" w:rsidRDefault="00BC312D"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發想出如此精妙巧思的</w:t>
      </w:r>
      <w:r w:rsidR="00245616" w:rsidRPr="000A50E0">
        <w:rPr>
          <w:rFonts w:ascii="Arial" w:eastAsia="PMingLiU" w:hAnsi="Arial" w:cs="Arial"/>
          <w:lang w:val="en-GB" w:eastAsia="zh-TW"/>
        </w:rPr>
        <w:t>是德國設計師</w:t>
      </w:r>
      <w:r w:rsidR="00245616" w:rsidRPr="000A50E0">
        <w:rPr>
          <w:rFonts w:ascii="Arial" w:eastAsia="PMingLiU" w:hAnsi="Arial" w:cs="Arial"/>
          <w:lang w:val="en-GB" w:eastAsia="zh-TW"/>
        </w:rPr>
        <w:t xml:space="preserve"> </w:t>
      </w:r>
      <w:r w:rsidR="00245616" w:rsidRPr="000A50E0">
        <w:rPr>
          <w:rFonts w:ascii="Arial" w:eastAsia="PMingLiU" w:hAnsi="Arial" w:cs="Arial"/>
          <w:lang w:val="en-GB"/>
        </w:rPr>
        <w:t>Maximilian Maertens</w:t>
      </w:r>
      <w:r w:rsidR="00245616" w:rsidRPr="000A50E0">
        <w:rPr>
          <w:rFonts w:ascii="Arial" w:eastAsia="PMingLiU" w:hAnsi="Arial" w:cs="Arial"/>
          <w:lang w:val="en-GB" w:eastAsia="zh-TW"/>
        </w:rPr>
        <w:t>，他的第一份設計工作是在</w:t>
      </w:r>
      <w:r w:rsidR="00245616" w:rsidRPr="000A50E0">
        <w:rPr>
          <w:rFonts w:ascii="Arial" w:eastAsia="PMingLiU" w:hAnsi="Arial" w:cs="Arial"/>
          <w:lang w:val="en-GB" w:eastAsia="zh-TW"/>
        </w:rPr>
        <w:t xml:space="preserve"> MB&amp;F </w:t>
      </w:r>
      <w:r w:rsidR="00245616" w:rsidRPr="000A50E0">
        <w:rPr>
          <w:rFonts w:ascii="Arial" w:eastAsia="PMingLiU" w:hAnsi="Arial" w:cs="Arial"/>
          <w:lang w:val="en-GB" w:eastAsia="zh-TW"/>
        </w:rPr>
        <w:t>實習，</w:t>
      </w:r>
      <w:r w:rsidRPr="000A50E0">
        <w:rPr>
          <w:rFonts w:ascii="Arial" w:eastAsia="PMingLiU" w:hAnsi="Arial" w:cs="Arial"/>
          <w:lang w:val="en-GB" w:eastAsia="zh-TW"/>
        </w:rPr>
        <w:t>後來</w:t>
      </w:r>
      <w:r w:rsidR="00245616" w:rsidRPr="000A50E0">
        <w:rPr>
          <w:rFonts w:ascii="Arial" w:eastAsia="PMingLiU" w:hAnsi="Arial" w:cs="Arial"/>
          <w:lang w:val="en-GB" w:eastAsia="zh-TW"/>
        </w:rPr>
        <w:t>於柏林開設個人工作室。</w:t>
      </w:r>
      <w:r w:rsidR="00245616" w:rsidRPr="000A50E0">
        <w:rPr>
          <w:rFonts w:ascii="Arial" w:eastAsia="PMingLiU" w:hAnsi="Arial" w:cs="Arial"/>
          <w:lang w:val="en-GB" w:eastAsia="zh-TW"/>
        </w:rPr>
        <w:t xml:space="preserve">Maertens </w:t>
      </w:r>
      <w:r w:rsidR="00245616" w:rsidRPr="000A50E0">
        <w:rPr>
          <w:rFonts w:ascii="Arial" w:eastAsia="PMingLiU" w:hAnsi="Arial" w:cs="Arial"/>
          <w:lang w:val="en-GB" w:eastAsia="zh-TW"/>
        </w:rPr>
        <w:t>曾與</w:t>
      </w:r>
      <w:r w:rsidR="00245616" w:rsidRPr="000A50E0">
        <w:rPr>
          <w:rFonts w:ascii="Arial" w:eastAsia="PMingLiU" w:hAnsi="Arial" w:cs="Arial"/>
          <w:lang w:val="en-GB" w:eastAsia="zh-TW"/>
        </w:rPr>
        <w:t xml:space="preserve"> MB&amp;F </w:t>
      </w:r>
      <w:r w:rsidR="00245616" w:rsidRPr="000A50E0">
        <w:rPr>
          <w:rFonts w:ascii="Arial" w:eastAsia="PMingLiU" w:hAnsi="Arial" w:cs="Arial"/>
          <w:lang w:val="en-GB" w:eastAsia="zh-TW"/>
        </w:rPr>
        <w:t>和</w:t>
      </w:r>
      <w:r w:rsidR="00245616" w:rsidRPr="000A50E0">
        <w:rPr>
          <w:rFonts w:ascii="Arial" w:eastAsia="PMingLiU" w:hAnsi="Arial" w:cs="Arial"/>
          <w:lang w:val="en-GB" w:eastAsia="zh-TW"/>
        </w:rPr>
        <w:t xml:space="preserve"> </w:t>
      </w:r>
      <w:proofErr w:type="spellStart"/>
      <w:r w:rsidR="00245616" w:rsidRPr="000A50E0">
        <w:rPr>
          <w:rFonts w:ascii="Arial" w:eastAsia="PMingLiU" w:hAnsi="Arial" w:cs="Arial"/>
          <w:lang w:val="en-GB" w:eastAsia="zh-TW"/>
        </w:rPr>
        <w:t>L’Epée</w:t>
      </w:r>
      <w:proofErr w:type="spellEnd"/>
      <w:r w:rsidR="00245616" w:rsidRPr="000A50E0">
        <w:rPr>
          <w:rFonts w:ascii="Arial" w:eastAsia="PMingLiU" w:hAnsi="Arial" w:cs="Arial"/>
          <w:lang w:val="en-GB" w:eastAsia="zh-TW"/>
        </w:rPr>
        <w:t xml:space="preserve"> </w:t>
      </w:r>
      <w:r w:rsidR="00245616" w:rsidRPr="000A50E0">
        <w:rPr>
          <w:rFonts w:ascii="Arial" w:eastAsia="PMingLiU" w:hAnsi="Arial" w:cs="Arial"/>
          <w:lang w:val="en-GB" w:eastAsia="zh-TW"/>
        </w:rPr>
        <w:t>合作設計</w:t>
      </w:r>
      <w:r w:rsidR="00245616" w:rsidRPr="000A50E0">
        <w:rPr>
          <w:rFonts w:ascii="Arial" w:eastAsia="PMingLiU" w:hAnsi="Arial" w:cs="Arial"/>
          <w:lang w:val="en-GB" w:eastAsia="zh-TW"/>
        </w:rPr>
        <w:t xml:space="preserve"> T-Rex </w:t>
      </w:r>
      <w:r w:rsidR="00245616" w:rsidRPr="000A50E0">
        <w:rPr>
          <w:rFonts w:ascii="Arial" w:eastAsia="PMingLiU" w:hAnsi="Arial" w:cs="Arial"/>
          <w:lang w:val="en-GB" w:eastAsia="zh-TW"/>
        </w:rPr>
        <w:t>座鐘</w:t>
      </w:r>
      <w:r w:rsidR="0008150A" w:rsidRPr="000A50E0">
        <w:rPr>
          <w:rFonts w:ascii="Arial" w:eastAsia="PMingLiU" w:hAnsi="Arial" w:cs="Arial"/>
          <w:lang w:val="en-GB" w:eastAsia="zh-TW"/>
        </w:rPr>
        <w:t>，後來自主設計了</w:t>
      </w:r>
      <w:r w:rsidR="0008150A" w:rsidRPr="000A50E0">
        <w:rPr>
          <w:rFonts w:ascii="Arial" w:eastAsia="PMingLiU" w:hAnsi="Arial" w:cs="Arial"/>
          <w:lang w:val="en-GB" w:eastAsia="zh-TW"/>
        </w:rPr>
        <w:t xml:space="preserve"> </w:t>
      </w:r>
      <w:proofErr w:type="spellStart"/>
      <w:r w:rsidR="0008150A" w:rsidRPr="000A50E0">
        <w:rPr>
          <w:rFonts w:ascii="Arial" w:eastAsia="PMingLiU" w:hAnsi="Arial" w:cs="Arial"/>
          <w:lang w:val="en-GB" w:eastAsia="zh-TW"/>
        </w:rPr>
        <w:t>TriPod</w:t>
      </w:r>
      <w:proofErr w:type="spellEnd"/>
      <w:r w:rsidR="0008150A" w:rsidRPr="000A50E0">
        <w:rPr>
          <w:rFonts w:ascii="Arial" w:eastAsia="PMingLiU" w:hAnsi="Arial" w:cs="Arial"/>
          <w:lang w:val="en-GB" w:eastAsia="zh-TW"/>
        </w:rPr>
        <w:t xml:space="preserve"> </w:t>
      </w:r>
      <w:r w:rsidR="0008150A" w:rsidRPr="000A50E0">
        <w:rPr>
          <w:rFonts w:ascii="Arial" w:eastAsia="PMingLiU" w:hAnsi="Arial" w:cs="Arial"/>
          <w:lang w:val="en-GB" w:eastAsia="zh-TW"/>
        </w:rPr>
        <w:t>以及最新的</w:t>
      </w:r>
      <w:r w:rsidR="0008150A" w:rsidRPr="000A50E0">
        <w:rPr>
          <w:rFonts w:ascii="Arial" w:eastAsia="PMingLiU" w:hAnsi="Arial" w:cs="Arial"/>
          <w:lang w:val="en-GB" w:eastAsia="zh-TW"/>
        </w:rPr>
        <w:t xml:space="preserve"> Orb </w:t>
      </w:r>
      <w:r w:rsidR="0008150A" w:rsidRPr="000A50E0">
        <w:rPr>
          <w:rFonts w:ascii="Arial" w:eastAsia="PMingLiU" w:hAnsi="Arial" w:cs="Arial"/>
          <w:lang w:val="en-GB" w:eastAsia="zh-TW"/>
        </w:rPr>
        <w:t>座鐘。</w:t>
      </w:r>
    </w:p>
    <w:p w14:paraId="63966615" w14:textId="77777777" w:rsidR="008618B0" w:rsidRPr="000A50E0" w:rsidRDefault="008618B0" w:rsidP="00B02DBB">
      <w:pPr>
        <w:pStyle w:val="Sansinterligne"/>
        <w:jc w:val="both"/>
        <w:rPr>
          <w:rFonts w:ascii="Arial" w:eastAsia="PMingLiU" w:hAnsi="Arial" w:cs="Arial"/>
          <w:lang w:val="en-GB" w:eastAsia="zh-TW"/>
        </w:rPr>
      </w:pPr>
    </w:p>
    <w:p w14:paraId="552C5420" w14:textId="45B30B03" w:rsidR="0008150A" w:rsidRPr="000A50E0" w:rsidRDefault="0008150A" w:rsidP="00B02DBB">
      <w:pPr>
        <w:pStyle w:val="Sansinterligne"/>
        <w:rPr>
          <w:rFonts w:ascii="Arial" w:eastAsia="PMingLiU" w:hAnsi="Arial" w:cs="Arial"/>
          <w:lang w:val="en-GB" w:eastAsia="zh-TW"/>
        </w:rPr>
      </w:pPr>
      <w:r w:rsidRPr="000A50E0">
        <w:rPr>
          <w:rFonts w:ascii="Arial" w:eastAsia="PMingLiU" w:hAnsi="Arial" w:cs="Arial"/>
          <w:lang w:val="en-GB" w:eastAsia="zh-TW"/>
        </w:rPr>
        <w:t xml:space="preserve">MB&amp;F </w:t>
      </w:r>
      <w:r w:rsidRPr="000A50E0">
        <w:rPr>
          <w:rFonts w:ascii="Arial" w:eastAsia="PMingLiU" w:hAnsi="Arial" w:cs="Arial"/>
          <w:lang w:val="en-GB" w:eastAsia="zh-TW"/>
        </w:rPr>
        <w:t>創辦人暨創意總監</w:t>
      </w:r>
      <w:r w:rsidRPr="000A50E0">
        <w:rPr>
          <w:rFonts w:ascii="Arial" w:eastAsia="PMingLiU" w:hAnsi="Arial" w:cs="Arial"/>
          <w:lang w:val="en-GB" w:eastAsia="zh-TW"/>
        </w:rPr>
        <w:t xml:space="preserve"> </w:t>
      </w:r>
      <w:r w:rsidRPr="000A50E0">
        <w:rPr>
          <w:rFonts w:ascii="Arial" w:eastAsia="PMingLiU" w:hAnsi="Arial" w:cs="Arial"/>
          <w:lang w:val="en-GB"/>
        </w:rPr>
        <w:t xml:space="preserve">Maximilian </w:t>
      </w:r>
      <w:proofErr w:type="spellStart"/>
      <w:r w:rsidRPr="000A50E0">
        <w:rPr>
          <w:rFonts w:ascii="Arial" w:eastAsia="PMingLiU" w:hAnsi="Arial" w:cs="Arial"/>
          <w:lang w:val="en-GB"/>
        </w:rPr>
        <w:t>Büsser</w:t>
      </w:r>
      <w:proofErr w:type="spellEnd"/>
      <w:r w:rsidRPr="000A50E0">
        <w:rPr>
          <w:rFonts w:ascii="Arial" w:eastAsia="PMingLiU" w:hAnsi="Arial" w:cs="Arial"/>
          <w:lang w:val="en-GB" w:eastAsia="zh-TW"/>
        </w:rPr>
        <w:t xml:space="preserve"> </w:t>
      </w:r>
      <w:r w:rsidRPr="000A50E0">
        <w:rPr>
          <w:rFonts w:ascii="Arial" w:eastAsia="PMingLiU" w:hAnsi="Arial" w:cs="Arial"/>
          <w:lang w:val="en-GB" w:eastAsia="zh-TW"/>
        </w:rPr>
        <w:t>表示：「</w:t>
      </w:r>
      <w:r w:rsidRPr="000A50E0">
        <w:rPr>
          <w:rFonts w:ascii="Arial" w:eastAsia="PMingLiU" w:hAnsi="Arial" w:cs="Arial"/>
          <w:lang w:val="en-GB" w:eastAsia="zh-TW"/>
        </w:rPr>
        <w:t>Max (</w:t>
      </w:r>
      <w:r w:rsidRPr="000A50E0">
        <w:rPr>
          <w:rFonts w:ascii="Arial" w:eastAsia="PMingLiU" w:hAnsi="Arial" w:cs="Arial"/>
          <w:iCs/>
          <w:lang w:val="en-GB"/>
        </w:rPr>
        <w:t>Maertens</w:t>
      </w:r>
      <w:r w:rsidRPr="000A50E0">
        <w:rPr>
          <w:rFonts w:ascii="Arial" w:eastAsia="PMingLiU" w:hAnsi="Arial" w:cs="Arial"/>
          <w:lang w:val="en-GB" w:eastAsia="zh-TW"/>
        </w:rPr>
        <w:t xml:space="preserve">) </w:t>
      </w:r>
      <w:r w:rsidRPr="000A50E0">
        <w:rPr>
          <w:rFonts w:ascii="Arial" w:eastAsia="PMingLiU" w:hAnsi="Arial" w:cs="Arial"/>
          <w:lang w:val="en-GB" w:eastAsia="zh-TW"/>
        </w:rPr>
        <w:t>擁有與生俱來的創作才華，現在很少有人能與他相提並論。</w:t>
      </w:r>
      <w:r w:rsidR="00AB2A48" w:rsidRPr="000A50E0">
        <w:rPr>
          <w:rFonts w:ascii="Arial" w:eastAsia="PMingLiU" w:hAnsi="Arial" w:cs="Arial"/>
          <w:lang w:val="en-GB" w:eastAsia="zh-TW"/>
        </w:rPr>
        <w:t>他在自己的小宇宙裡遨遊並構思各</w:t>
      </w:r>
      <w:r w:rsidR="00681BCE" w:rsidRPr="000A50E0">
        <w:rPr>
          <w:rFonts w:ascii="Arial" w:eastAsia="PMingLiU" w:hAnsi="Arial" w:cs="Arial"/>
          <w:lang w:val="en-GB" w:eastAsia="zh-TW"/>
        </w:rPr>
        <w:t>種</w:t>
      </w:r>
      <w:r w:rsidR="00AB2A48" w:rsidRPr="000A50E0">
        <w:rPr>
          <w:rFonts w:ascii="Arial" w:eastAsia="PMingLiU" w:hAnsi="Arial" w:cs="Arial"/>
          <w:lang w:val="en-GB" w:eastAsia="zh-TW"/>
        </w:rPr>
        <w:t>可能，</w:t>
      </w:r>
      <w:r w:rsidR="00681BCE" w:rsidRPr="000A50E0">
        <w:rPr>
          <w:rFonts w:ascii="Arial" w:eastAsia="PMingLiU" w:hAnsi="Arial" w:cs="Arial"/>
          <w:lang w:val="en-GB" w:eastAsia="zh-TW"/>
        </w:rPr>
        <w:t>再一片一片建構出</w:t>
      </w:r>
      <w:r w:rsidR="00AB2A48" w:rsidRPr="000A50E0">
        <w:rPr>
          <w:rFonts w:ascii="Arial" w:eastAsia="PMingLiU" w:hAnsi="Arial" w:cs="Arial"/>
          <w:lang w:val="en-GB" w:eastAsia="zh-TW"/>
        </w:rPr>
        <w:t>立體</w:t>
      </w:r>
      <w:r w:rsidR="00681BCE" w:rsidRPr="000A50E0">
        <w:rPr>
          <w:rFonts w:ascii="Arial" w:eastAsia="PMingLiU" w:hAnsi="Arial" w:cs="Arial"/>
          <w:lang w:val="en-GB" w:eastAsia="zh-TW"/>
        </w:rPr>
        <w:t>概念</w:t>
      </w:r>
      <w:r w:rsidR="00AB2A48" w:rsidRPr="000A50E0">
        <w:rPr>
          <w:rFonts w:ascii="Arial" w:eastAsia="PMingLiU" w:hAnsi="Arial" w:cs="Arial"/>
          <w:lang w:val="en-GB" w:eastAsia="zh-TW"/>
        </w:rPr>
        <w:t>。我們</w:t>
      </w:r>
      <w:r w:rsidR="009143DD" w:rsidRPr="000A50E0">
        <w:rPr>
          <w:rFonts w:ascii="Arial" w:eastAsia="PMingLiU" w:hAnsi="Arial" w:cs="Arial"/>
          <w:lang w:val="en-GB" w:eastAsia="zh-TW"/>
        </w:rPr>
        <w:t>有不同之處，因此在創作時能</w:t>
      </w:r>
      <w:r w:rsidR="00AB2A48" w:rsidRPr="000A50E0">
        <w:rPr>
          <w:rFonts w:ascii="Arial" w:eastAsia="PMingLiU" w:hAnsi="Arial" w:cs="Arial"/>
          <w:lang w:val="en-GB" w:eastAsia="zh-TW"/>
        </w:rPr>
        <w:t>激盪出新的火花，而相似的部分讓合作更有默契。</w:t>
      </w:r>
      <w:r w:rsidRPr="000A50E0">
        <w:rPr>
          <w:rFonts w:ascii="Arial" w:eastAsia="PMingLiU" w:hAnsi="Arial" w:cs="Arial"/>
          <w:lang w:val="en-GB" w:eastAsia="zh-TW"/>
        </w:rPr>
        <w:t>」</w:t>
      </w:r>
    </w:p>
    <w:p w14:paraId="63A2055F" w14:textId="451CD8DD" w:rsidR="00B03DF8" w:rsidRPr="000A50E0" w:rsidRDefault="00B03DF8" w:rsidP="00B02DBB">
      <w:pPr>
        <w:pStyle w:val="Sansinterligne"/>
        <w:jc w:val="both"/>
        <w:rPr>
          <w:rFonts w:ascii="Arial" w:eastAsia="PMingLiU" w:hAnsi="Arial" w:cs="Arial"/>
          <w:lang w:val="en-GB" w:eastAsia="zh-TW"/>
        </w:rPr>
      </w:pPr>
    </w:p>
    <w:p w14:paraId="7C66A7FE" w14:textId="098BA053" w:rsidR="00B03DF8" w:rsidRPr="000A50E0" w:rsidRDefault="00332B09" w:rsidP="00B02DBB">
      <w:pPr>
        <w:pStyle w:val="Sansinterligne"/>
        <w:jc w:val="both"/>
        <w:rPr>
          <w:rFonts w:ascii="Arial" w:eastAsia="PMingLiU" w:hAnsi="Arial" w:cs="Arial"/>
          <w:lang w:val="en-GB" w:eastAsia="zh-TW"/>
        </w:rPr>
      </w:pPr>
      <w:r w:rsidRPr="000A50E0">
        <w:rPr>
          <w:rFonts w:ascii="Arial" w:eastAsia="PMingLiU" w:hAnsi="Arial" w:cs="Arial"/>
          <w:b/>
          <w:lang w:val="en-GB" w:eastAsia="zh-TW"/>
        </w:rPr>
        <w:t>想像實現</w:t>
      </w:r>
    </w:p>
    <w:p w14:paraId="1FEA4954" w14:textId="77777777" w:rsidR="00B03DF8" w:rsidRPr="000A50E0" w:rsidRDefault="00B03DF8" w:rsidP="00B02DBB">
      <w:pPr>
        <w:pStyle w:val="Sansinterligne"/>
        <w:jc w:val="both"/>
        <w:rPr>
          <w:rFonts w:ascii="Arial" w:eastAsia="PMingLiU" w:hAnsi="Arial" w:cs="Arial"/>
          <w:lang w:val="en-GB" w:eastAsia="zh-TW"/>
        </w:rPr>
      </w:pPr>
    </w:p>
    <w:p w14:paraId="030D1686" w14:textId="7723570B" w:rsidR="00746674" w:rsidRPr="000A50E0" w:rsidRDefault="00294A94"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 xml:space="preserve">Maximilian Maertens </w:t>
      </w:r>
      <w:r w:rsidRPr="000A50E0">
        <w:rPr>
          <w:rFonts w:ascii="Arial" w:eastAsia="PMingLiU" w:hAnsi="Arial" w:cs="Arial"/>
          <w:lang w:val="en-GB" w:eastAsia="zh-TW"/>
        </w:rPr>
        <w:t>和</w:t>
      </w:r>
      <w:r w:rsidRPr="000A50E0">
        <w:rPr>
          <w:rFonts w:ascii="Arial" w:eastAsia="PMingLiU" w:hAnsi="Arial" w:cs="Arial"/>
          <w:lang w:val="en-GB" w:eastAsia="zh-TW"/>
        </w:rPr>
        <w:t xml:space="preserve"> MB&amp;F </w:t>
      </w:r>
      <w:r w:rsidRPr="000A50E0">
        <w:rPr>
          <w:rFonts w:ascii="Arial" w:eastAsia="PMingLiU" w:hAnsi="Arial" w:cs="Arial"/>
          <w:lang w:val="en-GB" w:eastAsia="zh-TW"/>
        </w:rPr>
        <w:t>構思出</w:t>
      </w:r>
      <w:r w:rsidRPr="000A50E0">
        <w:rPr>
          <w:rFonts w:ascii="Arial" w:eastAsia="PMingLiU" w:hAnsi="Arial" w:cs="Arial"/>
          <w:lang w:val="en-GB" w:eastAsia="zh-TW"/>
        </w:rPr>
        <w:t xml:space="preserve"> Orb </w:t>
      </w:r>
      <w:r w:rsidRPr="000A50E0">
        <w:rPr>
          <w:rFonts w:ascii="Arial" w:eastAsia="PMingLiU" w:hAnsi="Arial" w:cs="Arial"/>
          <w:lang w:val="en-GB" w:eastAsia="zh-TW"/>
        </w:rPr>
        <w:t>的設計後，由瑞士頂級鐘錶廠</w:t>
      </w:r>
      <w:r w:rsidRPr="000A50E0">
        <w:rPr>
          <w:rFonts w:ascii="Arial" w:eastAsia="PMingLiU" w:hAnsi="Arial" w:cs="Arial"/>
          <w:lang w:val="en-GB" w:eastAsia="zh-TW"/>
        </w:rPr>
        <w:t xml:space="preserve"> L’Epée 1839</w:t>
      </w:r>
      <w:r w:rsidR="00E96EDB" w:rsidRPr="000A50E0">
        <w:rPr>
          <w:rFonts w:ascii="Arial" w:eastAsia="PMingLiU" w:hAnsi="Arial" w:cs="Arial"/>
          <w:lang w:val="en-GB" w:eastAsia="zh-TW"/>
        </w:rPr>
        <w:t xml:space="preserve"> </w:t>
      </w:r>
      <w:r w:rsidR="00081DFF" w:rsidRPr="000A50E0">
        <w:rPr>
          <w:rFonts w:ascii="Arial" w:eastAsia="PMingLiU" w:hAnsi="Arial" w:cs="Arial"/>
          <w:lang w:val="en-GB" w:eastAsia="zh-TW"/>
        </w:rPr>
        <w:t>負責</w:t>
      </w:r>
      <w:r w:rsidRPr="000A50E0">
        <w:rPr>
          <w:rFonts w:ascii="Arial" w:eastAsia="PMingLiU" w:hAnsi="Arial" w:cs="Arial"/>
          <w:lang w:val="en-GB" w:eastAsia="zh-TW"/>
        </w:rPr>
        <w:t>研發機芯和可變形的漆面球體。除了礦物玻璃和紅寶石之外，其他零件都是由</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w:t>
      </w:r>
      <w:r w:rsidRPr="000A50E0">
        <w:rPr>
          <w:rFonts w:ascii="Arial" w:eastAsia="PMingLiU" w:hAnsi="Arial" w:cs="Arial"/>
          <w:lang w:val="en-GB" w:eastAsia="zh-TW"/>
        </w:rPr>
        <w:t>打造，</w:t>
      </w:r>
      <w:r w:rsidR="00E96EDB" w:rsidRPr="000A50E0">
        <w:rPr>
          <w:rFonts w:ascii="Arial" w:eastAsia="PMingLiU" w:hAnsi="Arial" w:cs="Arial"/>
          <w:lang w:val="en-GB" w:eastAsia="zh-TW"/>
        </w:rPr>
        <w:t>接著仔細</w:t>
      </w:r>
      <w:r w:rsidRPr="000A50E0">
        <w:rPr>
          <w:rFonts w:ascii="Arial" w:eastAsia="PMingLiU" w:hAnsi="Arial" w:cs="Arial"/>
          <w:lang w:val="en-GB" w:eastAsia="zh-TW"/>
        </w:rPr>
        <w:t>組裝</w:t>
      </w:r>
      <w:r w:rsidR="00E96EDB" w:rsidRPr="000A50E0">
        <w:rPr>
          <w:rFonts w:ascii="Arial" w:eastAsia="PMingLiU" w:hAnsi="Arial" w:cs="Arial"/>
          <w:lang w:val="en-GB" w:eastAsia="zh-TW"/>
        </w:rPr>
        <w:t>，最後</w:t>
      </w:r>
      <w:r w:rsidRPr="000A50E0">
        <w:rPr>
          <w:rFonts w:ascii="Arial" w:eastAsia="PMingLiU" w:hAnsi="Arial" w:cs="Arial"/>
          <w:lang w:val="en-GB" w:eastAsia="zh-TW"/>
        </w:rPr>
        <w:t>調校八日動力儲存機芯</w:t>
      </w:r>
      <w:r w:rsidR="00E96EDB" w:rsidRPr="000A50E0">
        <w:rPr>
          <w:rFonts w:ascii="Arial" w:eastAsia="PMingLiU" w:hAnsi="Arial" w:cs="Arial"/>
          <w:lang w:val="en-GB" w:eastAsia="zh-TW"/>
        </w:rPr>
        <w:t>，確保精準</w:t>
      </w:r>
      <w:r w:rsidRPr="000A50E0">
        <w:rPr>
          <w:rFonts w:ascii="Arial" w:eastAsia="PMingLiU" w:hAnsi="Arial" w:cs="Arial"/>
          <w:lang w:val="en-GB" w:eastAsia="zh-TW"/>
        </w:rPr>
        <w:t>。</w:t>
      </w:r>
    </w:p>
    <w:p w14:paraId="2C88740B" w14:textId="77777777" w:rsidR="00294A94" w:rsidRPr="000A50E0" w:rsidRDefault="00294A94" w:rsidP="00B02DBB">
      <w:pPr>
        <w:pStyle w:val="Sansinterligne"/>
        <w:jc w:val="both"/>
        <w:rPr>
          <w:rFonts w:ascii="Arial" w:eastAsia="PMingLiU" w:hAnsi="Arial" w:cs="Arial"/>
          <w:lang w:val="en-GB" w:eastAsia="zh-TW"/>
        </w:rPr>
      </w:pPr>
    </w:p>
    <w:p w14:paraId="03F331A2" w14:textId="0FB9407C" w:rsidR="00294A94" w:rsidRPr="000A50E0" w:rsidRDefault="00294A94"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要製作此新穎非凡的座鐘，每一步都充滿挑戰，但對</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zh-TW"/>
        </w:rPr>
        <w:t>L’Epée</w:t>
      </w:r>
      <w:proofErr w:type="spellEnd"/>
      <w:r w:rsidRPr="000A50E0">
        <w:rPr>
          <w:rFonts w:ascii="Arial" w:eastAsia="PMingLiU" w:hAnsi="Arial" w:cs="Arial"/>
          <w:lang w:val="en-GB" w:eastAsia="zh-TW"/>
        </w:rPr>
        <w:t xml:space="preserve"> </w:t>
      </w:r>
      <w:r w:rsidRPr="000A50E0">
        <w:rPr>
          <w:rFonts w:ascii="Arial" w:eastAsia="PMingLiU" w:hAnsi="Arial" w:cs="Arial"/>
          <w:lang w:val="en-GB" w:eastAsia="zh-TW"/>
        </w:rPr>
        <w:t>來說，最棘手的有兩大環節。首先是將球體分成四</w:t>
      </w:r>
      <w:r w:rsidR="00EB03F2" w:rsidRPr="000A50E0">
        <w:rPr>
          <w:rFonts w:ascii="Arial" w:eastAsia="PMingLiU" w:hAnsi="Arial" w:cs="Arial"/>
          <w:lang w:val="en-GB" w:eastAsia="zh-TW"/>
        </w:rPr>
        <w:t>部份</w:t>
      </w:r>
      <w:r w:rsidRPr="000A50E0">
        <w:rPr>
          <w:rFonts w:ascii="Arial" w:eastAsia="PMingLiU" w:hAnsi="Arial" w:cs="Arial"/>
          <w:lang w:val="en-GB" w:eastAsia="zh-TW"/>
        </w:rPr>
        <w:t>，</w:t>
      </w:r>
      <w:r w:rsidR="003D1BCC" w:rsidRPr="000A50E0">
        <w:rPr>
          <w:rFonts w:ascii="Arial" w:eastAsia="PMingLiU" w:hAnsi="Arial" w:cs="Arial"/>
          <w:lang w:val="en-GB" w:eastAsia="zh-TW"/>
        </w:rPr>
        <w:t>形成</w:t>
      </w:r>
      <w:r w:rsidR="00531ECA" w:rsidRPr="000A50E0">
        <w:rPr>
          <w:rFonts w:ascii="Arial" w:eastAsia="PMingLiU" w:hAnsi="Arial" w:cs="Arial"/>
          <w:lang w:val="en-GB" w:eastAsia="zh-TW"/>
        </w:rPr>
        <w:t>可變形</w:t>
      </w:r>
      <w:r w:rsidR="003D1BCC" w:rsidRPr="000A50E0">
        <w:rPr>
          <w:rFonts w:ascii="Arial" w:eastAsia="PMingLiU" w:hAnsi="Arial" w:cs="Arial"/>
          <w:lang w:val="en-GB" w:eastAsia="zh-TW"/>
        </w:rPr>
        <w:t>且耐用的</w:t>
      </w:r>
      <w:r w:rsidR="0042167D" w:rsidRPr="000A50E0">
        <w:rPr>
          <w:rFonts w:ascii="Arial" w:eastAsia="PMingLiU" w:hAnsi="Arial" w:cs="Arial"/>
          <w:lang w:val="en-GB" w:eastAsia="zh-TW"/>
        </w:rPr>
        <w:t>結構</w:t>
      </w:r>
      <w:r w:rsidRPr="000A50E0">
        <w:rPr>
          <w:rFonts w:ascii="Arial" w:eastAsia="PMingLiU" w:hAnsi="Arial" w:cs="Arial"/>
          <w:lang w:val="en-GB" w:eastAsia="zh-TW"/>
        </w:rPr>
        <w:t>，同時能完整閉合為球體。</w:t>
      </w:r>
    </w:p>
    <w:p w14:paraId="5A655F31" w14:textId="77777777" w:rsidR="000F7F97" w:rsidRPr="000A50E0" w:rsidRDefault="000F7F97" w:rsidP="00B02DBB">
      <w:pPr>
        <w:pStyle w:val="Sansinterligne"/>
        <w:jc w:val="both"/>
        <w:rPr>
          <w:rFonts w:ascii="Arial" w:eastAsia="PMingLiU" w:hAnsi="Arial" w:cs="Arial"/>
          <w:lang w:val="en-GB" w:eastAsia="zh-TW"/>
        </w:rPr>
      </w:pPr>
    </w:p>
    <w:p w14:paraId="032819EF" w14:textId="46B55B0B" w:rsidR="00531ECA" w:rsidRPr="000A50E0" w:rsidRDefault="00531ECA"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第二是研發整點報時機制。一般</w:t>
      </w:r>
      <w:r w:rsidR="00554B9D" w:rsidRPr="000A50E0">
        <w:rPr>
          <w:rFonts w:ascii="Arial" w:eastAsia="PMingLiU" w:hAnsi="Arial" w:cs="Arial"/>
          <w:lang w:val="en-GB" w:eastAsia="zh-TW"/>
        </w:rPr>
        <w:t>鐘鈴</w:t>
      </w:r>
      <w:r w:rsidRPr="000A50E0">
        <w:rPr>
          <w:rFonts w:ascii="Arial" w:eastAsia="PMingLiU" w:hAnsi="Arial" w:cs="Arial"/>
          <w:lang w:val="en-GB" w:eastAsia="zh-TW"/>
        </w:rPr>
        <w:t>裝置</w:t>
      </w:r>
      <w:r w:rsidR="00554B9D" w:rsidRPr="000A50E0">
        <w:rPr>
          <w:rFonts w:ascii="Arial" w:eastAsia="PMingLiU" w:hAnsi="Arial" w:cs="Arial"/>
          <w:lang w:val="en-GB" w:eastAsia="zh-TW"/>
        </w:rPr>
        <w:t>需</w:t>
      </w:r>
      <w:r w:rsidR="00BF2011" w:rsidRPr="000A50E0">
        <w:rPr>
          <w:rFonts w:ascii="Arial" w:eastAsia="PMingLiU" w:hAnsi="Arial" w:cs="Arial"/>
          <w:lang w:val="en-GB" w:eastAsia="zh-TW"/>
        </w:rPr>
        <w:t>靠重力才</w:t>
      </w:r>
      <w:r w:rsidR="00554B9D" w:rsidRPr="000A50E0">
        <w:rPr>
          <w:rFonts w:ascii="Arial" w:eastAsia="PMingLiU" w:hAnsi="Arial" w:cs="Arial"/>
          <w:lang w:val="en-GB" w:eastAsia="zh-TW"/>
        </w:rPr>
        <w:t>能敲響</w:t>
      </w:r>
      <w:r w:rsidRPr="000A50E0">
        <w:rPr>
          <w:rFonts w:ascii="Arial" w:eastAsia="PMingLiU" w:hAnsi="Arial" w:cs="Arial"/>
          <w:lang w:val="en-GB" w:eastAsia="zh-TW"/>
        </w:rPr>
        <w:t>報時鈴</w:t>
      </w:r>
      <w:r w:rsidR="00554B9D" w:rsidRPr="000A50E0">
        <w:rPr>
          <w:rFonts w:ascii="Arial" w:eastAsia="PMingLiU" w:hAnsi="Arial" w:cs="Arial"/>
          <w:lang w:val="en-GB" w:eastAsia="zh-TW"/>
        </w:rPr>
        <w:t>，而</w:t>
      </w:r>
      <w:r w:rsidR="00554B9D" w:rsidRPr="000A50E0">
        <w:rPr>
          <w:rFonts w:ascii="Arial" w:eastAsia="PMingLiU" w:hAnsi="Arial" w:cs="Arial"/>
          <w:lang w:val="en-GB" w:eastAsia="zh-TW"/>
        </w:rPr>
        <w:t xml:space="preserve"> Orb </w:t>
      </w:r>
      <w:r w:rsidR="00554B9D" w:rsidRPr="000A50E0">
        <w:rPr>
          <w:rFonts w:ascii="Arial" w:eastAsia="PMingLiU" w:hAnsi="Arial" w:cs="Arial"/>
          <w:lang w:val="en-GB" w:eastAsia="zh-TW"/>
        </w:rPr>
        <w:t>的黃銅鐘鈴</w:t>
      </w:r>
      <w:r w:rsidR="00142611" w:rsidRPr="000A50E0">
        <w:rPr>
          <w:rFonts w:ascii="Arial" w:eastAsia="PMingLiU" w:hAnsi="Arial" w:cs="Arial"/>
          <w:lang w:val="en-GB" w:eastAsia="zh-TW"/>
        </w:rPr>
        <w:t>會</w:t>
      </w:r>
      <w:r w:rsidR="00554B9D" w:rsidRPr="000A50E0">
        <w:rPr>
          <w:rFonts w:ascii="Arial" w:eastAsia="PMingLiU" w:hAnsi="Arial" w:cs="Arial"/>
          <w:lang w:val="en-GB" w:eastAsia="zh-TW"/>
        </w:rPr>
        <w:t>隨著座鐘</w:t>
      </w:r>
      <w:r w:rsidR="00720D78" w:rsidRPr="000A50E0">
        <w:rPr>
          <w:rFonts w:ascii="Arial" w:eastAsia="PMingLiU" w:hAnsi="Arial" w:cs="Arial"/>
          <w:lang w:val="en-GB" w:eastAsia="zh-TW"/>
        </w:rPr>
        <w:t>形態</w:t>
      </w:r>
      <w:r w:rsidR="00554B9D" w:rsidRPr="000A50E0">
        <w:rPr>
          <w:rFonts w:ascii="Arial" w:eastAsia="PMingLiU" w:hAnsi="Arial" w:cs="Arial"/>
          <w:lang w:val="en-GB" w:eastAsia="zh-TW"/>
        </w:rPr>
        <w:t>的千變萬化而移動至不同位置，</w:t>
      </w:r>
      <w:r w:rsidR="00720D78" w:rsidRPr="000A50E0">
        <w:rPr>
          <w:rFonts w:ascii="Arial" w:eastAsia="PMingLiU" w:hAnsi="Arial" w:cs="Arial"/>
          <w:lang w:val="en-GB" w:eastAsia="zh-TW"/>
        </w:rPr>
        <w:t>所以</w:t>
      </w:r>
      <w:r w:rsidR="00720D78" w:rsidRPr="000A50E0">
        <w:rPr>
          <w:rFonts w:ascii="Arial" w:eastAsia="PMingLiU" w:hAnsi="Arial" w:cs="Arial"/>
          <w:lang w:val="en-GB" w:eastAsia="zh-TW"/>
        </w:rPr>
        <w:t xml:space="preserve"> </w:t>
      </w:r>
      <w:proofErr w:type="spellStart"/>
      <w:r w:rsidR="00720D78" w:rsidRPr="000A50E0">
        <w:rPr>
          <w:rFonts w:ascii="Arial" w:eastAsia="PMingLiU" w:hAnsi="Arial" w:cs="Arial"/>
          <w:lang w:val="en-GB" w:eastAsia="zh-TW"/>
        </w:rPr>
        <w:t>L’Epée</w:t>
      </w:r>
      <w:proofErr w:type="spellEnd"/>
      <w:r w:rsidR="00720D78" w:rsidRPr="000A50E0">
        <w:rPr>
          <w:rFonts w:ascii="Arial" w:eastAsia="PMingLiU" w:hAnsi="Arial" w:cs="Arial"/>
          <w:lang w:val="en-GB" w:eastAsia="zh-TW"/>
        </w:rPr>
        <w:t xml:space="preserve"> 1839 </w:t>
      </w:r>
      <w:r w:rsidR="00720D78" w:rsidRPr="000A50E0">
        <w:rPr>
          <w:rFonts w:ascii="Arial" w:eastAsia="PMingLiU" w:hAnsi="Arial" w:cs="Arial"/>
          <w:lang w:val="en-GB" w:eastAsia="zh-TW"/>
        </w:rPr>
        <w:t>的鐘錶工匠裝</w:t>
      </w:r>
      <w:r w:rsidR="00BF2011" w:rsidRPr="000A50E0">
        <w:rPr>
          <w:rFonts w:ascii="Arial" w:eastAsia="PMingLiU" w:hAnsi="Arial" w:cs="Arial"/>
          <w:lang w:val="en-GB" w:eastAsia="zh-TW"/>
        </w:rPr>
        <w:t>配了</w:t>
      </w:r>
      <w:r w:rsidR="00720D78" w:rsidRPr="000A50E0">
        <w:rPr>
          <w:rFonts w:ascii="Arial" w:eastAsia="PMingLiU" w:hAnsi="Arial" w:cs="Arial"/>
          <w:lang w:val="en-GB" w:eastAsia="zh-TW"/>
        </w:rPr>
        <w:t>多個</w:t>
      </w:r>
      <w:r w:rsidR="00AC7466" w:rsidRPr="000A50E0">
        <w:rPr>
          <w:rFonts w:ascii="Arial" w:eastAsia="PMingLiU" w:hAnsi="Arial" w:cs="Arial"/>
          <w:lang w:val="en-GB" w:eastAsia="zh-TW"/>
        </w:rPr>
        <w:t>游絲</w:t>
      </w:r>
      <w:r w:rsidR="00BF2011" w:rsidRPr="000A50E0">
        <w:rPr>
          <w:rFonts w:ascii="Arial" w:eastAsia="PMingLiU" w:hAnsi="Arial" w:cs="Arial"/>
          <w:lang w:val="en-GB" w:eastAsia="zh-TW"/>
        </w:rPr>
        <w:t>來敲擊鐘鈴，所以就算處在水平位置依然能發出鐘聲。此</w:t>
      </w:r>
      <w:r w:rsidR="00972FBD" w:rsidRPr="000A50E0">
        <w:rPr>
          <w:rFonts w:ascii="Arial" w:eastAsia="PMingLiU" w:hAnsi="Arial" w:cs="Arial"/>
          <w:lang w:val="en-GB" w:eastAsia="zh-TW"/>
        </w:rPr>
        <w:t>裝置</w:t>
      </w:r>
      <w:r w:rsidR="00BF2011" w:rsidRPr="000A50E0">
        <w:rPr>
          <w:rFonts w:ascii="Arial" w:eastAsia="PMingLiU" w:hAnsi="Arial" w:cs="Arial"/>
          <w:lang w:val="en-GB" w:eastAsia="zh-TW"/>
        </w:rPr>
        <w:t>是時鐘與腕錶報時機制的綜合體。</w:t>
      </w:r>
    </w:p>
    <w:p w14:paraId="7A0BDDC0" w14:textId="7EB8791D" w:rsidR="00B03DF8" w:rsidRPr="000A50E0" w:rsidRDefault="00B03DF8" w:rsidP="00B02DBB">
      <w:pPr>
        <w:pStyle w:val="Sansinterligne"/>
        <w:jc w:val="both"/>
        <w:rPr>
          <w:rFonts w:ascii="Arial" w:eastAsia="PMingLiU" w:hAnsi="Arial" w:cs="Arial"/>
          <w:lang w:val="en-GB" w:eastAsia="zh-TW"/>
        </w:rPr>
      </w:pPr>
    </w:p>
    <w:p w14:paraId="1DDE864F" w14:textId="3F181990" w:rsidR="00746674" w:rsidRPr="000A50E0" w:rsidRDefault="003A7BFA" w:rsidP="00B02DBB">
      <w:pPr>
        <w:pStyle w:val="Sansinterligne"/>
        <w:jc w:val="both"/>
        <w:rPr>
          <w:rFonts w:ascii="Arial" w:eastAsia="PMingLiU" w:hAnsi="Arial" w:cs="Arial"/>
          <w:b/>
          <w:lang w:val="en-GB" w:eastAsia="zh-TW"/>
        </w:rPr>
      </w:pPr>
      <w:r w:rsidRPr="000A50E0">
        <w:rPr>
          <w:rFonts w:ascii="Arial" w:eastAsia="PMingLiU" w:hAnsi="Arial" w:cs="Arial"/>
          <w:b/>
          <w:lang w:val="en-GB" w:eastAsia="zh-TW"/>
        </w:rPr>
        <w:t>Orb</w:t>
      </w:r>
      <w:r w:rsidR="001F6E8E" w:rsidRPr="000A50E0">
        <w:rPr>
          <w:rFonts w:ascii="Arial" w:eastAsia="PMingLiU" w:hAnsi="Arial" w:cs="Arial"/>
          <w:b/>
          <w:lang w:val="en-GB" w:eastAsia="zh-TW"/>
        </w:rPr>
        <w:t xml:space="preserve"> </w:t>
      </w:r>
      <w:r w:rsidR="001F6E8E" w:rsidRPr="000A50E0">
        <w:rPr>
          <w:rFonts w:ascii="Arial" w:eastAsia="PMingLiU" w:hAnsi="Arial" w:cs="Arial"/>
          <w:b/>
          <w:lang w:val="en-GB" w:eastAsia="zh-TW"/>
        </w:rPr>
        <w:t>名稱由來</w:t>
      </w:r>
    </w:p>
    <w:p w14:paraId="39BE18F1" w14:textId="77777777" w:rsidR="00A7652E" w:rsidRPr="000A50E0" w:rsidRDefault="00A7652E" w:rsidP="00B02DBB">
      <w:pPr>
        <w:pStyle w:val="Sansinterligne"/>
        <w:jc w:val="both"/>
        <w:rPr>
          <w:rFonts w:ascii="Arial" w:eastAsia="PMingLiU" w:hAnsi="Arial" w:cs="Arial"/>
          <w:lang w:val="en-GB" w:eastAsia="zh-TW"/>
        </w:rPr>
      </w:pPr>
    </w:p>
    <w:p w14:paraId="17A8E0D5" w14:textId="0382DF7A" w:rsidR="00BF2011" w:rsidRPr="000A50E0" w:rsidRDefault="00BF2011"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w:t>
      </w:r>
      <w:r w:rsidRPr="000A50E0">
        <w:rPr>
          <w:rFonts w:ascii="Arial" w:eastAsia="PMingLiU" w:hAnsi="Arial" w:cs="Arial"/>
          <w:lang w:val="en-GB" w:eastAsia="zh-TW"/>
        </w:rPr>
        <w:t>Orb</w:t>
      </w:r>
      <w:r w:rsidRPr="000A50E0">
        <w:rPr>
          <w:rFonts w:ascii="Arial" w:eastAsia="PMingLiU" w:hAnsi="Arial" w:cs="Arial"/>
          <w:lang w:val="en-GB" w:eastAsia="zh-TW"/>
        </w:rPr>
        <w:t>」一字源自拉丁文的「</w:t>
      </w:r>
      <w:r w:rsidRPr="000A50E0">
        <w:rPr>
          <w:rFonts w:ascii="Arial" w:eastAsia="PMingLiU" w:hAnsi="Arial" w:cs="Arial"/>
          <w:lang w:val="en-GB" w:eastAsia="zh-TW"/>
        </w:rPr>
        <w:t>Orbis</w:t>
      </w:r>
      <w:r w:rsidRPr="000A50E0">
        <w:rPr>
          <w:rFonts w:ascii="Arial" w:eastAsia="PMingLiU" w:hAnsi="Arial" w:cs="Arial"/>
          <w:lang w:val="en-GB" w:eastAsia="zh-TW"/>
        </w:rPr>
        <w:t>」，意思是「圓形」或「圓盤」。</w:t>
      </w:r>
      <w:r w:rsidR="00AC7466" w:rsidRPr="000A50E0">
        <w:rPr>
          <w:rFonts w:ascii="Arial" w:eastAsia="PMingLiU" w:hAnsi="Arial" w:cs="Arial"/>
          <w:lang w:val="en-GB" w:eastAsia="zh-TW"/>
        </w:rPr>
        <w:t>「</w:t>
      </w:r>
      <w:r w:rsidR="00AC7466" w:rsidRPr="000A50E0">
        <w:rPr>
          <w:rFonts w:ascii="Arial" w:eastAsia="PMingLiU" w:hAnsi="Arial" w:cs="Arial"/>
          <w:lang w:val="en-GB" w:eastAsia="zh-TW"/>
        </w:rPr>
        <w:t>Orbit</w:t>
      </w:r>
      <w:r w:rsidR="00AC7466" w:rsidRPr="000A50E0">
        <w:rPr>
          <w:rFonts w:ascii="Arial" w:eastAsia="PMingLiU" w:hAnsi="Arial" w:cs="Arial"/>
          <w:lang w:val="en-GB" w:eastAsia="zh-TW"/>
        </w:rPr>
        <w:t>」（軌道）一詞也是由「</w:t>
      </w:r>
      <w:r w:rsidR="00AC7466" w:rsidRPr="000A50E0">
        <w:rPr>
          <w:rFonts w:ascii="Arial" w:eastAsia="PMingLiU" w:hAnsi="Arial" w:cs="Arial"/>
          <w:lang w:val="en-GB" w:eastAsia="zh-TW"/>
        </w:rPr>
        <w:t>Orb</w:t>
      </w:r>
      <w:r w:rsidR="00AC7466" w:rsidRPr="000A50E0">
        <w:rPr>
          <w:rFonts w:ascii="Arial" w:eastAsia="PMingLiU" w:hAnsi="Arial" w:cs="Arial"/>
          <w:lang w:val="en-GB" w:eastAsia="zh-TW"/>
        </w:rPr>
        <w:t>」變化而來，雖然後來研究已證實天體運行軌道</w:t>
      </w:r>
      <w:r w:rsidR="007132E9" w:rsidRPr="000A50E0">
        <w:rPr>
          <w:rFonts w:ascii="Arial" w:eastAsia="PMingLiU" w:hAnsi="Arial" w:cs="Arial"/>
          <w:lang w:val="en-GB" w:eastAsia="zh-TW"/>
        </w:rPr>
        <w:t>是橢圓而</w:t>
      </w:r>
      <w:r w:rsidR="00AC7466" w:rsidRPr="000A50E0">
        <w:rPr>
          <w:rFonts w:ascii="Arial" w:eastAsia="PMingLiU" w:hAnsi="Arial" w:cs="Arial"/>
          <w:lang w:val="en-GB" w:eastAsia="zh-TW"/>
        </w:rPr>
        <w:t>非圓形，但這個</w:t>
      </w:r>
      <w:r w:rsidR="00E96040" w:rsidRPr="000A50E0">
        <w:rPr>
          <w:rFonts w:ascii="Arial" w:eastAsia="PMingLiU" w:hAnsi="Arial" w:cs="Arial"/>
          <w:lang w:val="en-GB" w:eastAsia="zh-TW"/>
        </w:rPr>
        <w:t>字詞</w:t>
      </w:r>
      <w:r w:rsidR="00AC7466" w:rsidRPr="000A50E0">
        <w:rPr>
          <w:rFonts w:ascii="Arial" w:eastAsia="PMingLiU" w:hAnsi="Arial" w:cs="Arial"/>
          <w:lang w:val="en-GB" w:eastAsia="zh-TW"/>
        </w:rPr>
        <w:t>仍繼續沿用至今。</w:t>
      </w:r>
    </w:p>
    <w:p w14:paraId="0C992916" w14:textId="77777777" w:rsidR="000D2FA6" w:rsidRPr="000A50E0" w:rsidRDefault="000D2FA6" w:rsidP="00B02DBB">
      <w:pPr>
        <w:pStyle w:val="Sansinterligne"/>
        <w:jc w:val="both"/>
        <w:rPr>
          <w:rFonts w:ascii="Arial" w:eastAsia="PMingLiU" w:hAnsi="Arial" w:cs="Arial"/>
          <w:lang w:val="en-GB" w:eastAsia="zh-TW"/>
        </w:rPr>
      </w:pPr>
    </w:p>
    <w:p w14:paraId="2179E3D1" w14:textId="3EA1C148" w:rsidR="00925BD4" w:rsidRPr="000A50E0" w:rsidRDefault="00925BD4" w:rsidP="00B02DBB">
      <w:pPr>
        <w:pStyle w:val="Sansinterligne"/>
        <w:jc w:val="both"/>
        <w:rPr>
          <w:rFonts w:ascii="Arial" w:eastAsia="PMingLiU" w:hAnsi="Arial" w:cs="Arial"/>
          <w:lang w:val="en-GB" w:eastAsia="zh-TW"/>
        </w:rPr>
      </w:pPr>
      <w:r w:rsidRPr="000A50E0">
        <w:rPr>
          <w:rFonts w:ascii="Arial" w:eastAsia="PMingLiU" w:hAnsi="Arial" w:cs="Arial"/>
          <w:lang w:val="en-GB" w:eastAsia="zh-TW"/>
        </w:rPr>
        <w:t>在現代同人小說中，</w:t>
      </w:r>
      <w:r w:rsidRPr="000A50E0">
        <w:rPr>
          <w:rFonts w:ascii="Arial" w:eastAsia="PMingLiU" w:hAnsi="Arial" w:cs="Arial"/>
          <w:lang w:val="en-GB" w:eastAsia="zh-TW"/>
        </w:rPr>
        <w:t xml:space="preserve">Orb </w:t>
      </w:r>
      <w:r w:rsidRPr="000A50E0">
        <w:rPr>
          <w:rFonts w:ascii="Arial" w:eastAsia="PMingLiU" w:hAnsi="Arial" w:cs="Arial"/>
          <w:lang w:val="en-GB" w:eastAsia="zh-TW"/>
        </w:rPr>
        <w:t>也代表眼睛，例如以「</w:t>
      </w:r>
      <w:r w:rsidRPr="000A50E0">
        <w:rPr>
          <w:rFonts w:ascii="Arial" w:eastAsia="PMingLiU" w:hAnsi="Arial" w:cs="Arial"/>
          <w:lang w:val="en-GB"/>
        </w:rPr>
        <w:t>cerulean orbs</w:t>
      </w:r>
      <w:r w:rsidRPr="000A50E0">
        <w:rPr>
          <w:rFonts w:ascii="Arial" w:eastAsia="PMingLiU" w:hAnsi="Arial" w:cs="Arial"/>
          <w:lang w:val="en-GB" w:eastAsia="zh-TW"/>
        </w:rPr>
        <w:t>」（蔚藍圓珠）來形容藍眼睛，或以「</w:t>
      </w:r>
      <w:r w:rsidRPr="000A50E0">
        <w:rPr>
          <w:rFonts w:ascii="Arial" w:eastAsia="PMingLiU" w:hAnsi="Arial" w:cs="Arial"/>
          <w:lang w:val="en-GB"/>
        </w:rPr>
        <w:t>chocolate orbs</w:t>
      </w:r>
      <w:r w:rsidRPr="000A50E0">
        <w:rPr>
          <w:rFonts w:ascii="Arial" w:eastAsia="PMingLiU" w:hAnsi="Arial" w:cs="Arial"/>
          <w:lang w:val="en-GB" w:eastAsia="zh-TW"/>
        </w:rPr>
        <w:t>」（巧克力圓珠）來描述棕色雙眸</w:t>
      </w:r>
      <w:r w:rsidR="004213A8" w:rsidRPr="000A50E0">
        <w:rPr>
          <w:rFonts w:ascii="Arial" w:eastAsia="PMingLiU" w:hAnsi="Arial" w:cs="Arial"/>
          <w:lang w:val="en-GB" w:eastAsia="zh-TW"/>
        </w:rPr>
        <w:t>。剛好</w:t>
      </w:r>
      <w:r w:rsidR="00D95910" w:rsidRPr="000A50E0">
        <w:rPr>
          <w:rFonts w:ascii="Arial" w:eastAsia="PMingLiU" w:hAnsi="Arial" w:cs="Arial"/>
          <w:lang w:val="en-GB" w:eastAsia="zh-TW"/>
        </w:rPr>
        <w:t>大家</w:t>
      </w:r>
      <w:r w:rsidR="004213A8" w:rsidRPr="000A50E0">
        <w:rPr>
          <w:rFonts w:ascii="Arial" w:eastAsia="PMingLiU" w:hAnsi="Arial" w:cs="Arial"/>
          <w:lang w:val="en-GB" w:eastAsia="zh-TW"/>
        </w:rPr>
        <w:t>對</w:t>
      </w:r>
      <w:r w:rsidR="004213A8" w:rsidRPr="000A50E0">
        <w:rPr>
          <w:rFonts w:ascii="Arial" w:eastAsia="PMingLiU" w:hAnsi="Arial" w:cs="Arial"/>
          <w:lang w:val="en-GB" w:eastAsia="zh-TW"/>
        </w:rPr>
        <w:t xml:space="preserve"> Orb</w:t>
      </w:r>
      <w:r w:rsidR="00D95910" w:rsidRPr="000A50E0">
        <w:rPr>
          <w:rFonts w:ascii="Arial" w:eastAsia="PMingLiU" w:hAnsi="Arial" w:cs="Arial"/>
          <w:lang w:val="en-GB" w:eastAsia="zh-TW"/>
        </w:rPr>
        <w:t xml:space="preserve"> </w:t>
      </w:r>
      <w:r w:rsidR="004213A8" w:rsidRPr="000A50E0">
        <w:rPr>
          <w:rFonts w:ascii="Arial" w:eastAsia="PMingLiU" w:hAnsi="Arial" w:cs="Arial"/>
          <w:lang w:val="en-GB" w:eastAsia="zh-TW"/>
        </w:rPr>
        <w:t>的第一印象就</w:t>
      </w:r>
      <w:r w:rsidR="00D95910" w:rsidRPr="000A50E0">
        <w:rPr>
          <w:rFonts w:ascii="Arial" w:eastAsia="PMingLiU" w:hAnsi="Arial" w:cs="Arial"/>
          <w:lang w:val="en-GB" w:eastAsia="zh-TW"/>
        </w:rPr>
        <w:t>是</w:t>
      </w:r>
      <w:r w:rsidR="004213A8" w:rsidRPr="000A50E0">
        <w:rPr>
          <w:rFonts w:ascii="Arial" w:eastAsia="PMingLiU" w:hAnsi="Arial" w:cs="Arial"/>
          <w:lang w:val="en-GB" w:eastAsia="zh-TW"/>
        </w:rPr>
        <w:t>眼睛</w:t>
      </w:r>
      <w:r w:rsidR="00D95910" w:rsidRPr="000A50E0">
        <w:rPr>
          <w:rFonts w:ascii="Arial" w:eastAsia="PMingLiU" w:hAnsi="Arial" w:cs="Arial"/>
          <w:lang w:val="en-GB" w:eastAsia="zh-TW"/>
        </w:rPr>
        <w:t>造型的鐘</w:t>
      </w:r>
      <w:r w:rsidR="004213A8" w:rsidRPr="000A50E0">
        <w:rPr>
          <w:rFonts w:ascii="Arial" w:eastAsia="PMingLiU" w:hAnsi="Arial" w:cs="Arial"/>
          <w:lang w:val="en-GB" w:eastAsia="zh-TW"/>
        </w:rPr>
        <w:t>，所以這個命名也算相當貼切。</w:t>
      </w:r>
    </w:p>
    <w:p w14:paraId="098D35B3" w14:textId="77777777" w:rsidR="00746674" w:rsidRPr="000A50E0" w:rsidRDefault="00746674" w:rsidP="00B02DBB">
      <w:pPr>
        <w:pStyle w:val="Sansinterligne"/>
        <w:rPr>
          <w:rFonts w:ascii="Arial" w:eastAsia="PMingLiU" w:hAnsi="Arial" w:cs="Arial"/>
          <w:lang w:val="en-GB" w:eastAsia="zh-TW"/>
        </w:rPr>
      </w:pPr>
    </w:p>
    <w:p w14:paraId="6A088FA2" w14:textId="5A7FA0D9" w:rsidR="00707248" w:rsidRPr="000A50E0" w:rsidRDefault="00707248" w:rsidP="00B02DBB">
      <w:pPr>
        <w:pStyle w:val="Sansinterligne"/>
        <w:rPr>
          <w:rFonts w:ascii="Arial" w:eastAsia="PMingLiU" w:hAnsi="Arial" w:cs="Arial"/>
          <w:lang w:val="en-GB" w:eastAsia="zh-TW"/>
        </w:rPr>
      </w:pPr>
      <w:r w:rsidRPr="000A50E0">
        <w:rPr>
          <w:rFonts w:ascii="Arial" w:eastAsia="PMingLiU" w:hAnsi="Arial" w:cs="Arial"/>
          <w:lang w:val="en-GB" w:eastAsia="zh-TW"/>
        </w:rPr>
        <w:br w:type="page"/>
      </w:r>
    </w:p>
    <w:p w14:paraId="5A3BBC68" w14:textId="77777777" w:rsidR="00805D55" w:rsidRPr="000A50E0" w:rsidRDefault="00805D55" w:rsidP="00B02DBB">
      <w:pPr>
        <w:pStyle w:val="Sansinterligne"/>
        <w:rPr>
          <w:rFonts w:ascii="Arial" w:eastAsia="PMingLiU" w:hAnsi="Arial" w:cs="Arial"/>
          <w:lang w:val="en-GB" w:eastAsia="zh-TW"/>
        </w:rPr>
      </w:pPr>
    </w:p>
    <w:p w14:paraId="55DDD8EE" w14:textId="780D70AE" w:rsidR="001020C2" w:rsidRPr="000A50E0" w:rsidRDefault="001020C2" w:rsidP="00B02DBB">
      <w:pPr>
        <w:pStyle w:val="Sansinterligne"/>
        <w:jc w:val="center"/>
        <w:outlineLvl w:val="0"/>
        <w:rPr>
          <w:rFonts w:ascii="Arial" w:eastAsia="PMingLiU" w:hAnsi="Arial" w:cs="Arial"/>
          <w:b/>
          <w:bCs/>
          <w:color w:val="000000" w:themeColor="text1"/>
          <w:sz w:val="28"/>
          <w:szCs w:val="28"/>
          <w:lang w:val="en-GB" w:eastAsia="zh-TW"/>
        </w:rPr>
      </w:pPr>
      <w:r w:rsidRPr="000A50E0">
        <w:rPr>
          <w:rFonts w:ascii="Arial" w:eastAsia="PMingLiU" w:hAnsi="Arial" w:cs="Arial"/>
          <w:b/>
          <w:bCs/>
          <w:color w:val="000000" w:themeColor="text1"/>
          <w:sz w:val="28"/>
          <w:szCs w:val="28"/>
          <w:lang w:val="en-GB" w:eastAsia="zh-TW"/>
        </w:rPr>
        <w:t>ORB</w:t>
      </w:r>
      <w:r w:rsidRPr="000A50E0">
        <w:rPr>
          <w:rFonts w:ascii="Arial" w:eastAsia="PMingLiU" w:hAnsi="Arial" w:cs="Arial"/>
          <w:b/>
          <w:bCs/>
          <w:color w:val="000000" w:themeColor="text1"/>
          <w:sz w:val="28"/>
          <w:szCs w:val="28"/>
          <w:lang w:val="en-GB" w:eastAsia="zh-TW"/>
        </w:rPr>
        <w:t>：技術規格</w:t>
      </w:r>
    </w:p>
    <w:p w14:paraId="22E65FF3" w14:textId="77777777" w:rsidR="00746674" w:rsidRPr="000A50E0" w:rsidRDefault="00746674" w:rsidP="00B02DBB">
      <w:pPr>
        <w:pStyle w:val="Sansinterligne"/>
        <w:rPr>
          <w:rFonts w:ascii="Arial" w:eastAsia="PMingLiU" w:hAnsi="Arial" w:cs="Arial"/>
          <w:lang w:val="en-GB" w:eastAsia="zh-TW"/>
        </w:rPr>
      </w:pPr>
    </w:p>
    <w:p w14:paraId="26B23F0F" w14:textId="4014713D" w:rsidR="00E77DBF" w:rsidRPr="00B02DBB" w:rsidRDefault="00C27C8E" w:rsidP="00B02DBB">
      <w:pPr>
        <w:pStyle w:val="Sansinterligne"/>
        <w:rPr>
          <w:rFonts w:ascii="Arial" w:eastAsia="PMingLiU" w:hAnsi="Arial" w:cs="Arial"/>
          <w:b/>
          <w:sz w:val="20"/>
          <w:szCs w:val="20"/>
          <w:lang w:val="en-GB" w:eastAsia="zh-TW"/>
        </w:rPr>
      </w:pPr>
      <w:r w:rsidRPr="00B02DBB">
        <w:rPr>
          <w:rFonts w:ascii="Arial" w:eastAsia="PMingLiU" w:hAnsi="Arial" w:cs="Arial"/>
          <w:b/>
          <w:lang w:val="en-GB" w:eastAsia="zh-TW"/>
        </w:rPr>
        <w:t xml:space="preserve">Orb </w:t>
      </w:r>
      <w:r w:rsidRPr="00B02DBB">
        <w:rPr>
          <w:rFonts w:ascii="Arial" w:eastAsia="PMingLiU" w:hAnsi="Arial" w:cs="Arial"/>
          <w:b/>
          <w:lang w:val="en-GB" w:eastAsia="zh-TW"/>
        </w:rPr>
        <w:t>推出白、黑</w:t>
      </w:r>
      <w:r w:rsidR="009D4965" w:rsidRPr="00B02DBB">
        <w:rPr>
          <w:rFonts w:ascii="Arial" w:eastAsia="PMingLiU" w:hAnsi="Arial" w:cs="Arial" w:hint="eastAsia"/>
          <w:b/>
          <w:lang w:val="en-GB" w:eastAsia="zh-TW"/>
        </w:rPr>
        <w:t>兩</w:t>
      </w:r>
      <w:r w:rsidR="002D4E5D" w:rsidRPr="00B02DBB">
        <w:rPr>
          <w:rFonts w:ascii="Arial" w:eastAsia="PMingLiU" w:hAnsi="Arial" w:cs="Arial"/>
          <w:b/>
          <w:lang w:val="en-GB" w:eastAsia="zh-TW"/>
        </w:rPr>
        <w:t>種</w:t>
      </w:r>
      <w:r w:rsidRPr="00B02DBB">
        <w:rPr>
          <w:rFonts w:ascii="Arial" w:eastAsia="PMingLiU" w:hAnsi="Arial" w:cs="Arial"/>
          <w:b/>
          <w:lang w:val="en-GB" w:eastAsia="zh-TW"/>
        </w:rPr>
        <w:t>款</w:t>
      </w:r>
      <w:r w:rsidR="002D4E5D" w:rsidRPr="00B02DBB">
        <w:rPr>
          <w:rFonts w:ascii="Arial" w:eastAsia="PMingLiU" w:hAnsi="Arial" w:cs="Arial"/>
          <w:b/>
          <w:lang w:val="en-GB" w:eastAsia="zh-TW"/>
        </w:rPr>
        <w:t>式</w:t>
      </w:r>
      <w:r w:rsidRPr="00B02DBB">
        <w:rPr>
          <w:rFonts w:ascii="Arial" w:eastAsia="PMingLiU" w:hAnsi="Arial" w:cs="Arial"/>
          <w:b/>
          <w:lang w:val="en-GB" w:eastAsia="zh-TW"/>
        </w:rPr>
        <w:t>，各限量</w:t>
      </w:r>
      <w:r w:rsidRPr="00B02DBB">
        <w:rPr>
          <w:rFonts w:ascii="Arial" w:eastAsia="PMingLiU" w:hAnsi="Arial" w:cs="Arial"/>
          <w:b/>
          <w:lang w:val="en-GB" w:eastAsia="zh-TW"/>
        </w:rPr>
        <w:t xml:space="preserve"> 50 </w:t>
      </w:r>
      <w:r w:rsidR="002D4E5D" w:rsidRPr="00B02DBB">
        <w:rPr>
          <w:rFonts w:ascii="Arial" w:eastAsia="PMingLiU" w:hAnsi="Arial" w:cs="Arial"/>
          <w:b/>
          <w:lang w:val="en-GB" w:eastAsia="zh-TW"/>
        </w:rPr>
        <w:t>座</w:t>
      </w:r>
      <w:r w:rsidRPr="00B02DBB">
        <w:rPr>
          <w:rFonts w:ascii="Arial" w:eastAsia="PMingLiU" w:hAnsi="Arial" w:cs="Arial"/>
          <w:b/>
          <w:lang w:val="en-GB" w:eastAsia="zh-TW"/>
        </w:rPr>
        <w:t>。</w:t>
      </w:r>
    </w:p>
    <w:p w14:paraId="596115EE" w14:textId="60023F6F" w:rsidR="00FE4E50" w:rsidRPr="000A50E0" w:rsidRDefault="00FE4E50" w:rsidP="00B02DBB">
      <w:pPr>
        <w:pStyle w:val="Sansinterligne"/>
        <w:rPr>
          <w:rFonts w:ascii="Arial" w:eastAsia="PMingLiU" w:hAnsi="Arial" w:cs="Arial"/>
          <w:i/>
          <w:lang w:val="en-GB" w:eastAsia="zh-TW"/>
        </w:rPr>
      </w:pPr>
    </w:p>
    <w:p w14:paraId="58F84F64" w14:textId="161544CC" w:rsidR="00C27C8E" w:rsidRPr="000A50E0" w:rsidRDefault="00C27C8E" w:rsidP="00B02DBB">
      <w:pPr>
        <w:pStyle w:val="Sansinterligne"/>
        <w:rPr>
          <w:rFonts w:ascii="Arial" w:eastAsia="PMingLiU" w:hAnsi="Arial" w:cs="Arial"/>
          <w:b/>
          <w:lang w:val="en-GB" w:eastAsia="zh-TW"/>
        </w:rPr>
      </w:pPr>
      <w:r w:rsidRPr="000A50E0">
        <w:rPr>
          <w:rFonts w:ascii="Arial" w:eastAsia="PMingLiU" w:hAnsi="Arial" w:cs="Arial"/>
          <w:b/>
          <w:lang w:val="en-GB" w:eastAsia="zh-TW"/>
        </w:rPr>
        <w:t>顯示</w:t>
      </w:r>
    </w:p>
    <w:p w14:paraId="2112AB8E" w14:textId="77777777" w:rsidR="00C27C8E" w:rsidRPr="000A50E0" w:rsidRDefault="00C27C8E" w:rsidP="00B02DBB">
      <w:pPr>
        <w:pStyle w:val="Sansinterligne"/>
        <w:rPr>
          <w:rFonts w:ascii="Arial" w:eastAsia="PMingLiU" w:hAnsi="Arial" w:cs="Arial"/>
          <w:lang w:val="en-GB" w:eastAsia="zh-TW"/>
        </w:rPr>
      </w:pPr>
      <w:r w:rsidRPr="000A50E0">
        <w:rPr>
          <w:rFonts w:ascii="Arial" w:eastAsia="PMingLiU" w:hAnsi="Arial" w:cs="Arial"/>
          <w:lang w:val="en-GB" w:eastAsia="zh-TW"/>
        </w:rPr>
        <w:t>小時與分鐘</w:t>
      </w:r>
    </w:p>
    <w:p w14:paraId="1E5326B6" w14:textId="6E1012B0" w:rsidR="00C27C8E" w:rsidRPr="000A50E0" w:rsidRDefault="00C27C8E" w:rsidP="00B02DBB">
      <w:pPr>
        <w:pStyle w:val="Sansinterligne"/>
        <w:rPr>
          <w:rFonts w:ascii="Arial" w:eastAsia="PMingLiU" w:hAnsi="Arial" w:cs="Arial"/>
          <w:lang w:val="en-GB" w:eastAsia="zh-TW"/>
        </w:rPr>
      </w:pPr>
      <w:r w:rsidRPr="000A50E0">
        <w:rPr>
          <w:rFonts w:ascii="Arial" w:eastAsia="PMingLiU" w:hAnsi="Arial" w:cs="Arial"/>
          <w:lang w:val="en-GB" w:eastAsia="zh-TW"/>
        </w:rPr>
        <w:t>整點報時，按下</w:t>
      </w:r>
      <w:r w:rsidR="00A36494" w:rsidRPr="000A50E0">
        <w:rPr>
          <w:rFonts w:ascii="Arial" w:eastAsia="PMingLiU" w:hAnsi="Arial" w:cs="Arial"/>
          <w:lang w:val="en-GB" w:eastAsia="zh-TW"/>
        </w:rPr>
        <w:t>鐘體</w:t>
      </w:r>
      <w:r w:rsidRPr="000A50E0">
        <w:rPr>
          <w:rFonts w:ascii="Arial" w:eastAsia="PMingLiU" w:hAnsi="Arial" w:cs="Arial"/>
          <w:lang w:val="en-GB" w:eastAsia="zh-TW"/>
        </w:rPr>
        <w:t>側邊按鍵即可重複</w:t>
      </w:r>
      <w:r w:rsidR="00554B9D" w:rsidRPr="000A50E0">
        <w:rPr>
          <w:rFonts w:ascii="Arial" w:eastAsia="PMingLiU" w:hAnsi="Arial" w:cs="Arial"/>
          <w:lang w:val="en-GB" w:eastAsia="zh-TW"/>
        </w:rPr>
        <w:t>鐘聲</w:t>
      </w:r>
      <w:r w:rsidRPr="000A50E0">
        <w:rPr>
          <w:rFonts w:ascii="Arial" w:eastAsia="PMingLiU" w:hAnsi="Arial" w:cs="Arial"/>
          <w:lang w:val="en-GB" w:eastAsia="zh-TW"/>
        </w:rPr>
        <w:t>，或</w:t>
      </w:r>
      <w:r w:rsidR="00A03592" w:rsidRPr="000A50E0">
        <w:rPr>
          <w:rFonts w:ascii="Arial" w:eastAsia="PMingLiU" w:hAnsi="Arial" w:cs="Arial"/>
          <w:lang w:val="en-GB" w:eastAsia="zh-TW"/>
        </w:rPr>
        <w:t>依需求</w:t>
      </w:r>
      <w:r w:rsidRPr="000A50E0">
        <w:rPr>
          <w:rFonts w:ascii="Arial" w:eastAsia="PMingLiU" w:hAnsi="Arial" w:cs="Arial"/>
          <w:lang w:val="en-GB" w:eastAsia="zh-TW"/>
        </w:rPr>
        <w:t>開啟</w:t>
      </w:r>
      <w:r w:rsidRPr="000A50E0">
        <w:rPr>
          <w:rFonts w:ascii="Arial" w:eastAsia="PMingLiU" w:hAnsi="Arial" w:cs="Arial"/>
          <w:lang w:val="en-GB" w:eastAsia="zh-TW"/>
        </w:rPr>
        <w:t>/</w:t>
      </w:r>
      <w:r w:rsidRPr="000A50E0">
        <w:rPr>
          <w:rFonts w:ascii="Arial" w:eastAsia="PMingLiU" w:hAnsi="Arial" w:cs="Arial"/>
          <w:lang w:val="en-GB" w:eastAsia="zh-TW"/>
        </w:rPr>
        <w:t>關閉</w:t>
      </w:r>
      <w:r w:rsidR="00A03592" w:rsidRPr="000A50E0">
        <w:rPr>
          <w:rFonts w:ascii="Arial" w:eastAsia="PMingLiU" w:hAnsi="Arial" w:cs="Arial"/>
          <w:lang w:val="en-GB" w:eastAsia="zh-TW"/>
        </w:rPr>
        <w:t>報時。</w:t>
      </w:r>
    </w:p>
    <w:p w14:paraId="71071F47" w14:textId="0E506866" w:rsidR="00746674" w:rsidRPr="000A50E0" w:rsidRDefault="00746674" w:rsidP="00B02DBB">
      <w:pPr>
        <w:pStyle w:val="Sansinterligne"/>
        <w:rPr>
          <w:rFonts w:ascii="Arial" w:eastAsia="PMingLiU" w:hAnsi="Arial" w:cs="Arial"/>
          <w:lang w:val="en-GB" w:eastAsia="de-DE"/>
        </w:rPr>
      </w:pPr>
    </w:p>
    <w:p w14:paraId="5B986F8C" w14:textId="4577CB99" w:rsidR="00C27C8E" w:rsidRPr="000A50E0" w:rsidRDefault="00C27C8E" w:rsidP="00B02DBB">
      <w:pPr>
        <w:pStyle w:val="Sansinterligne"/>
        <w:rPr>
          <w:rFonts w:ascii="Arial" w:eastAsia="PMingLiU" w:hAnsi="Arial" w:cs="Arial"/>
          <w:b/>
          <w:lang w:val="en-GB" w:eastAsia="de-DE"/>
        </w:rPr>
      </w:pPr>
      <w:r w:rsidRPr="000A50E0">
        <w:rPr>
          <w:rFonts w:ascii="Arial" w:eastAsia="PMingLiU" w:hAnsi="Arial" w:cs="Arial"/>
          <w:b/>
          <w:lang w:val="en-GB" w:eastAsia="zh-TW"/>
        </w:rPr>
        <w:t>鐘</w:t>
      </w:r>
      <w:r w:rsidR="002D4E5D" w:rsidRPr="000A50E0">
        <w:rPr>
          <w:rFonts w:ascii="Arial" w:eastAsia="PMingLiU" w:hAnsi="Arial" w:cs="Arial"/>
          <w:b/>
          <w:lang w:val="en-GB" w:eastAsia="zh-TW"/>
        </w:rPr>
        <w:t>體</w:t>
      </w:r>
    </w:p>
    <w:p w14:paraId="67FD2300" w14:textId="7654DABD" w:rsidR="00E77DBF" w:rsidRPr="000A50E0" w:rsidRDefault="00C27C8E" w:rsidP="00B02DBB">
      <w:pPr>
        <w:pStyle w:val="Sansinterligne"/>
        <w:rPr>
          <w:rFonts w:ascii="Arial" w:eastAsia="PMingLiU" w:hAnsi="Arial" w:cs="Arial"/>
          <w:lang w:val="en-GB" w:eastAsia="de-DE"/>
        </w:rPr>
      </w:pPr>
      <w:r w:rsidRPr="000A50E0">
        <w:rPr>
          <w:rFonts w:ascii="Arial" w:eastAsia="PMingLiU" w:hAnsi="Arial" w:cs="Arial"/>
          <w:lang w:val="en-GB" w:eastAsia="zh-TW"/>
        </w:rPr>
        <w:t>合起：</w:t>
      </w:r>
      <w:r w:rsidR="00960C17" w:rsidRPr="000A50E0">
        <w:rPr>
          <w:rFonts w:ascii="Arial" w:eastAsia="PMingLiU" w:hAnsi="Arial" w:cs="Arial"/>
          <w:lang w:val="en-GB" w:eastAsia="de-DE"/>
        </w:rPr>
        <w:t xml:space="preserve"> </w:t>
      </w:r>
    </w:p>
    <w:p w14:paraId="5C9895AE" w14:textId="4D3C0AE1" w:rsidR="00C27C8E" w:rsidRPr="000A50E0" w:rsidRDefault="00C27C8E" w:rsidP="00B02DBB">
      <w:pPr>
        <w:pStyle w:val="Sansinterligne"/>
        <w:rPr>
          <w:rFonts w:ascii="Arial" w:eastAsia="PMingLiU" w:hAnsi="Arial" w:cs="Arial"/>
          <w:highlight w:val="yellow"/>
          <w:lang w:val="en-GB" w:eastAsia="de-DE"/>
        </w:rPr>
      </w:pPr>
      <w:r w:rsidRPr="000A50E0">
        <w:rPr>
          <w:rFonts w:ascii="Arial" w:eastAsia="PMingLiU" w:hAnsi="Arial" w:cs="Arial"/>
          <w:lang w:val="en-GB" w:eastAsia="zh-TW"/>
        </w:rPr>
        <w:t>高：約</w:t>
      </w:r>
      <w:r w:rsidRPr="000A50E0">
        <w:rPr>
          <w:rFonts w:ascii="Arial" w:eastAsia="PMingLiU" w:hAnsi="Arial" w:cs="Arial"/>
          <w:lang w:val="en-GB" w:eastAsia="zh-TW"/>
        </w:rPr>
        <w:t xml:space="preserve"> 17 </w:t>
      </w:r>
      <w:r w:rsidRPr="000A50E0">
        <w:rPr>
          <w:rFonts w:ascii="Arial" w:eastAsia="PMingLiU" w:hAnsi="Arial" w:cs="Arial"/>
          <w:lang w:val="en-GB" w:eastAsia="zh-TW"/>
        </w:rPr>
        <w:t>公分</w:t>
      </w:r>
    </w:p>
    <w:p w14:paraId="54866A81" w14:textId="7AEB906B" w:rsidR="00C27C8E" w:rsidRPr="000A50E0" w:rsidRDefault="00C27C8E" w:rsidP="00B02DBB">
      <w:pPr>
        <w:pStyle w:val="Sansinterligne"/>
        <w:rPr>
          <w:rFonts w:ascii="Arial" w:eastAsia="PMingLiU" w:hAnsi="Arial" w:cs="Arial"/>
          <w:lang w:val="en-GB" w:eastAsia="de-DE"/>
        </w:rPr>
      </w:pPr>
      <w:r w:rsidRPr="000A50E0">
        <w:rPr>
          <w:rFonts w:ascii="Arial" w:eastAsia="PMingLiU" w:hAnsi="Arial" w:cs="Arial"/>
          <w:lang w:val="en-GB" w:eastAsia="zh-TW"/>
        </w:rPr>
        <w:t>直徑：約</w:t>
      </w:r>
      <w:r w:rsidRPr="000A50E0">
        <w:rPr>
          <w:rFonts w:ascii="Arial" w:eastAsia="PMingLiU" w:hAnsi="Arial" w:cs="Arial"/>
          <w:lang w:val="en-GB" w:eastAsia="zh-TW"/>
        </w:rPr>
        <w:t xml:space="preserve"> </w:t>
      </w:r>
      <w:r w:rsidRPr="000A50E0">
        <w:rPr>
          <w:rFonts w:ascii="Arial" w:eastAsia="PMingLiU" w:hAnsi="Arial" w:cs="Arial"/>
          <w:lang w:val="en-GB" w:eastAsia="de-DE"/>
        </w:rPr>
        <w:t xml:space="preserve">17 </w:t>
      </w:r>
      <w:r w:rsidRPr="000A50E0">
        <w:rPr>
          <w:rFonts w:ascii="Arial" w:eastAsia="PMingLiU" w:hAnsi="Arial" w:cs="Arial"/>
          <w:lang w:val="en-GB" w:eastAsia="zh-TW"/>
        </w:rPr>
        <w:t>公分</w:t>
      </w:r>
    </w:p>
    <w:p w14:paraId="6D281552" w14:textId="77777777" w:rsidR="00132847" w:rsidRPr="000A50E0" w:rsidRDefault="00132847" w:rsidP="00B02DBB">
      <w:pPr>
        <w:pStyle w:val="Sansinterligne"/>
        <w:rPr>
          <w:rFonts w:ascii="Arial" w:eastAsia="PMingLiU" w:hAnsi="Arial" w:cs="Arial"/>
          <w:lang w:val="en-GB" w:eastAsia="de-DE"/>
        </w:rPr>
      </w:pPr>
    </w:p>
    <w:p w14:paraId="1FEB4304" w14:textId="31505A1D" w:rsidR="00C27C8E" w:rsidRPr="000A50E0" w:rsidRDefault="00C27C8E" w:rsidP="00B02DBB">
      <w:pPr>
        <w:pStyle w:val="Sansinterligne"/>
        <w:rPr>
          <w:rFonts w:ascii="Arial" w:eastAsia="PMingLiU" w:hAnsi="Arial" w:cs="Arial"/>
          <w:lang w:val="en-GB" w:eastAsia="de-DE"/>
        </w:rPr>
      </w:pPr>
      <w:r w:rsidRPr="000A50E0">
        <w:rPr>
          <w:rFonts w:ascii="Arial" w:eastAsia="PMingLiU" w:hAnsi="Arial" w:cs="Arial"/>
          <w:lang w:val="en-GB" w:eastAsia="zh-TW"/>
        </w:rPr>
        <w:t>（完全）</w:t>
      </w:r>
      <w:r w:rsidR="007B5E1C" w:rsidRPr="000A50E0">
        <w:rPr>
          <w:rFonts w:ascii="Arial" w:eastAsia="PMingLiU" w:hAnsi="Arial" w:cs="Arial"/>
          <w:lang w:val="en-GB" w:eastAsia="zh-TW"/>
        </w:rPr>
        <w:t>張</w:t>
      </w:r>
      <w:r w:rsidRPr="000A50E0">
        <w:rPr>
          <w:rFonts w:ascii="Arial" w:eastAsia="PMingLiU" w:hAnsi="Arial" w:cs="Arial"/>
          <w:lang w:val="en-GB" w:eastAsia="zh-TW"/>
        </w:rPr>
        <w:t>開：</w:t>
      </w:r>
    </w:p>
    <w:p w14:paraId="4C392346" w14:textId="53CFC931" w:rsidR="00C27C8E" w:rsidRPr="000A50E0" w:rsidRDefault="00C27C8E" w:rsidP="00B02DBB">
      <w:pPr>
        <w:pStyle w:val="Sansinterligne"/>
        <w:rPr>
          <w:rFonts w:ascii="Arial" w:eastAsia="PMingLiU" w:hAnsi="Arial" w:cs="Arial"/>
          <w:highlight w:val="yellow"/>
          <w:lang w:val="en-GB" w:eastAsia="de-DE"/>
        </w:rPr>
      </w:pPr>
      <w:r w:rsidRPr="000A50E0">
        <w:rPr>
          <w:rFonts w:ascii="Arial" w:eastAsia="PMingLiU" w:hAnsi="Arial" w:cs="Arial"/>
          <w:lang w:val="en-GB" w:eastAsia="zh-TW"/>
        </w:rPr>
        <w:t>高：約</w:t>
      </w:r>
      <w:r w:rsidRPr="000A50E0">
        <w:rPr>
          <w:rFonts w:ascii="Arial" w:eastAsia="PMingLiU" w:hAnsi="Arial" w:cs="Arial"/>
          <w:lang w:val="en-GB" w:eastAsia="zh-TW"/>
        </w:rPr>
        <w:t xml:space="preserve"> 24 </w:t>
      </w:r>
      <w:r w:rsidRPr="000A50E0">
        <w:rPr>
          <w:rFonts w:ascii="Arial" w:eastAsia="PMingLiU" w:hAnsi="Arial" w:cs="Arial"/>
          <w:lang w:val="en-GB" w:eastAsia="zh-TW"/>
        </w:rPr>
        <w:t>公分</w:t>
      </w:r>
    </w:p>
    <w:p w14:paraId="204D6098" w14:textId="0144CB36" w:rsidR="00C27C8E" w:rsidRPr="000A50E0" w:rsidRDefault="00C27C8E" w:rsidP="00B02DBB">
      <w:pPr>
        <w:pStyle w:val="Sansinterligne"/>
        <w:rPr>
          <w:rFonts w:ascii="Arial" w:eastAsia="PMingLiU" w:hAnsi="Arial" w:cs="Arial"/>
          <w:lang w:val="en-GB" w:eastAsia="zh-TW"/>
        </w:rPr>
      </w:pPr>
      <w:r w:rsidRPr="000A50E0">
        <w:rPr>
          <w:rFonts w:ascii="Arial" w:eastAsia="PMingLiU" w:hAnsi="Arial" w:cs="Arial"/>
          <w:lang w:val="en-GB" w:eastAsia="zh-TW"/>
        </w:rPr>
        <w:t>直徑：約</w:t>
      </w:r>
      <w:r w:rsidRPr="000A50E0">
        <w:rPr>
          <w:rFonts w:ascii="Arial" w:eastAsia="PMingLiU" w:hAnsi="Arial" w:cs="Arial"/>
          <w:lang w:val="en-GB" w:eastAsia="zh-TW"/>
        </w:rPr>
        <w:t xml:space="preserve"> 30 </w:t>
      </w:r>
      <w:r w:rsidRPr="000A50E0">
        <w:rPr>
          <w:rFonts w:ascii="Arial" w:eastAsia="PMingLiU" w:hAnsi="Arial" w:cs="Arial"/>
          <w:lang w:val="en-GB" w:eastAsia="zh-TW"/>
        </w:rPr>
        <w:t>公分</w:t>
      </w:r>
    </w:p>
    <w:p w14:paraId="2AF8669C" w14:textId="77777777" w:rsidR="00132847" w:rsidRPr="000A50E0" w:rsidRDefault="00132847" w:rsidP="00B02DBB">
      <w:pPr>
        <w:pStyle w:val="Sansinterligne"/>
        <w:rPr>
          <w:rFonts w:ascii="Arial" w:eastAsia="PMingLiU" w:hAnsi="Arial" w:cs="Arial"/>
          <w:lang w:val="en-GB" w:eastAsia="de-DE"/>
        </w:rPr>
      </w:pPr>
    </w:p>
    <w:p w14:paraId="5072433B" w14:textId="2E2BFEC0" w:rsidR="002D4E5D" w:rsidRPr="000A50E0" w:rsidRDefault="002D4E5D" w:rsidP="00B02DBB">
      <w:pPr>
        <w:pStyle w:val="Sansinterligne"/>
        <w:rPr>
          <w:rFonts w:ascii="Arial" w:eastAsia="PMingLiU" w:hAnsi="Arial" w:cs="Arial"/>
          <w:lang w:val="en-GB" w:eastAsia="zh-TW"/>
        </w:rPr>
      </w:pPr>
      <w:r w:rsidRPr="000A50E0">
        <w:rPr>
          <w:rFonts w:ascii="Arial" w:eastAsia="PMingLiU" w:hAnsi="Arial" w:cs="Arial"/>
          <w:lang w:val="en-GB" w:eastAsia="de-DE"/>
        </w:rPr>
        <w:t>翅鞘</w:t>
      </w:r>
      <w:r w:rsidRPr="000A50E0">
        <w:rPr>
          <w:rFonts w:ascii="Arial" w:eastAsia="PMingLiU" w:hAnsi="Arial" w:cs="Arial"/>
          <w:lang w:val="en-GB" w:eastAsia="zh-TW"/>
        </w:rPr>
        <w:t>數：</w:t>
      </w:r>
      <w:r w:rsidRPr="000A50E0">
        <w:rPr>
          <w:rFonts w:ascii="Arial" w:eastAsia="PMingLiU" w:hAnsi="Arial" w:cs="Arial"/>
          <w:lang w:val="en-GB" w:eastAsia="zh-TW"/>
        </w:rPr>
        <w:t>4</w:t>
      </w:r>
    </w:p>
    <w:p w14:paraId="7D8964E5" w14:textId="74C2D7EA" w:rsidR="002D4E5D" w:rsidRPr="000A50E0" w:rsidRDefault="002D4E5D" w:rsidP="00B02DBB">
      <w:pPr>
        <w:pStyle w:val="Sansinterligne"/>
        <w:rPr>
          <w:rFonts w:ascii="Arial" w:eastAsia="PMingLiU" w:hAnsi="Arial" w:cs="Arial"/>
          <w:lang w:val="en-GB" w:eastAsia="zh-TW"/>
        </w:rPr>
      </w:pPr>
      <w:r w:rsidRPr="000A50E0">
        <w:rPr>
          <w:rFonts w:ascii="Arial" w:eastAsia="PMingLiU" w:hAnsi="Arial" w:cs="Arial"/>
          <w:lang w:val="en-GB" w:eastAsia="zh-TW"/>
        </w:rPr>
        <w:t>零件數：</w:t>
      </w:r>
      <w:r w:rsidRPr="000A50E0">
        <w:rPr>
          <w:rFonts w:ascii="Arial" w:eastAsia="PMingLiU" w:hAnsi="Arial" w:cs="Arial"/>
          <w:lang w:val="en-GB" w:eastAsia="zh-TW"/>
        </w:rPr>
        <w:t xml:space="preserve">165 </w:t>
      </w:r>
      <w:r w:rsidRPr="000A50E0">
        <w:rPr>
          <w:rFonts w:ascii="Arial" w:eastAsia="PMingLiU" w:hAnsi="Arial" w:cs="Arial"/>
          <w:lang w:val="en-GB" w:eastAsia="zh-TW"/>
        </w:rPr>
        <w:t>枚</w:t>
      </w:r>
    </w:p>
    <w:p w14:paraId="09740BA6" w14:textId="7C5B356D" w:rsidR="002D4E5D" w:rsidRPr="000A50E0" w:rsidRDefault="002D4E5D" w:rsidP="00B02DBB">
      <w:pPr>
        <w:pStyle w:val="Sansinterligne"/>
        <w:rPr>
          <w:rFonts w:ascii="Arial" w:eastAsia="PMingLiU" w:hAnsi="Arial" w:cs="Arial"/>
          <w:lang w:val="en-GB" w:eastAsia="zh-TW"/>
        </w:rPr>
      </w:pPr>
      <w:r w:rsidRPr="000A50E0">
        <w:rPr>
          <w:rFonts w:ascii="Arial" w:eastAsia="PMingLiU" w:hAnsi="Arial" w:cs="Arial"/>
          <w:lang w:val="en-GB" w:eastAsia="zh-TW"/>
        </w:rPr>
        <w:t>重量：</w:t>
      </w:r>
      <w:r w:rsidRPr="000A50E0">
        <w:rPr>
          <w:rFonts w:ascii="Arial" w:eastAsia="PMingLiU" w:hAnsi="Arial" w:cs="Arial"/>
          <w:lang w:val="en-GB" w:eastAsia="zh-TW"/>
        </w:rPr>
        <w:t xml:space="preserve">1.9 </w:t>
      </w:r>
      <w:r w:rsidRPr="000A50E0">
        <w:rPr>
          <w:rFonts w:ascii="Arial" w:eastAsia="PMingLiU" w:hAnsi="Arial" w:cs="Arial"/>
          <w:lang w:val="en-GB" w:eastAsia="zh-TW"/>
        </w:rPr>
        <w:t>公斤</w:t>
      </w:r>
    </w:p>
    <w:p w14:paraId="54F83F2A" w14:textId="0DE170C9" w:rsidR="002D4E5D" w:rsidRPr="000A50E0" w:rsidRDefault="002D4E5D" w:rsidP="00B02DBB">
      <w:pPr>
        <w:pStyle w:val="Sansinterligne"/>
        <w:rPr>
          <w:rFonts w:ascii="Arial" w:eastAsia="PMingLiU" w:hAnsi="Arial" w:cs="Arial"/>
          <w:lang w:val="en-GB" w:eastAsia="zh-TW"/>
        </w:rPr>
      </w:pPr>
      <w:r w:rsidRPr="000A50E0">
        <w:rPr>
          <w:rFonts w:ascii="Arial" w:eastAsia="PMingLiU" w:hAnsi="Arial" w:cs="Arial"/>
          <w:lang w:val="en-GB" w:eastAsia="zh-TW"/>
        </w:rPr>
        <w:t>材質：</w:t>
      </w:r>
      <w:r w:rsidR="004725E7" w:rsidRPr="000A50E0">
        <w:rPr>
          <w:rFonts w:ascii="Arial" w:eastAsia="PMingLiU" w:hAnsi="Arial" w:cs="Arial"/>
          <w:lang w:val="en-GB" w:eastAsia="zh-TW"/>
        </w:rPr>
        <w:t>時</w:t>
      </w:r>
      <w:r w:rsidRPr="000A50E0">
        <w:rPr>
          <w:rFonts w:ascii="Arial" w:eastAsia="PMingLiU" w:hAnsi="Arial" w:cs="Arial"/>
          <w:lang w:val="en-GB" w:eastAsia="zh-TW"/>
        </w:rPr>
        <w:t>鐘為鍍鈀黃銅與精鋼</w:t>
      </w:r>
    </w:p>
    <w:p w14:paraId="748086B5" w14:textId="6A440A98" w:rsidR="001F6E8E" w:rsidRPr="000A50E0" w:rsidRDefault="001F6E8E" w:rsidP="00B02DBB">
      <w:pPr>
        <w:pStyle w:val="Sansinterligne"/>
        <w:rPr>
          <w:rFonts w:ascii="Arial" w:eastAsia="PMingLiU" w:hAnsi="Arial" w:cs="Arial"/>
          <w:lang w:val="en-GB" w:eastAsia="de-DE"/>
        </w:rPr>
      </w:pPr>
      <w:r w:rsidRPr="000A50E0">
        <w:rPr>
          <w:rFonts w:ascii="Arial" w:eastAsia="PMingLiU" w:hAnsi="Arial" w:cs="Arial"/>
          <w:lang w:val="en-GB" w:eastAsia="zh-TW"/>
        </w:rPr>
        <w:t>翅鞘為鋁金屬</w:t>
      </w:r>
      <w:r w:rsidR="004910B3" w:rsidRPr="000A50E0">
        <w:rPr>
          <w:rFonts w:ascii="Arial" w:eastAsia="PMingLiU" w:hAnsi="Arial" w:cs="Arial"/>
          <w:lang w:val="en-GB" w:eastAsia="zh-TW"/>
        </w:rPr>
        <w:t>塗覆手工漆藝</w:t>
      </w:r>
    </w:p>
    <w:p w14:paraId="6D6B588E" w14:textId="3DC1D6E3" w:rsidR="00FE4E50" w:rsidRPr="000A50E0" w:rsidRDefault="00FE4E50" w:rsidP="00B02DBB">
      <w:pPr>
        <w:pStyle w:val="Sansinterligne"/>
        <w:rPr>
          <w:rFonts w:ascii="Arial" w:eastAsia="PMingLiU" w:hAnsi="Arial" w:cs="Arial"/>
          <w:lang w:val="en-GB" w:eastAsia="de-DE"/>
        </w:rPr>
      </w:pPr>
    </w:p>
    <w:p w14:paraId="2BD5535D" w14:textId="2FE19687" w:rsidR="00C27C8E" w:rsidRPr="000A50E0" w:rsidRDefault="00C27C8E" w:rsidP="00B02DBB">
      <w:pPr>
        <w:pStyle w:val="Sansinterligne"/>
        <w:rPr>
          <w:rFonts w:ascii="Arial" w:eastAsia="PMingLiU" w:hAnsi="Arial" w:cs="Arial"/>
          <w:b/>
          <w:lang w:val="en-GB" w:eastAsia="de-DE"/>
        </w:rPr>
      </w:pPr>
      <w:r w:rsidRPr="000A50E0">
        <w:rPr>
          <w:rFonts w:ascii="Arial" w:eastAsia="PMingLiU" w:hAnsi="Arial" w:cs="Arial"/>
          <w:b/>
          <w:lang w:val="en-GB" w:eastAsia="zh-TW"/>
        </w:rPr>
        <w:t>機芯</w:t>
      </w:r>
    </w:p>
    <w:p w14:paraId="6DC8511B" w14:textId="7B1541C0" w:rsidR="00C27C8E" w:rsidRPr="000A50E0" w:rsidRDefault="00C27C8E" w:rsidP="00B02DBB">
      <w:pPr>
        <w:pStyle w:val="Sansinterligne"/>
        <w:rPr>
          <w:rFonts w:ascii="Arial" w:eastAsia="PMingLiU" w:hAnsi="Arial" w:cs="Arial"/>
          <w:lang w:val="en-GB" w:eastAsia="de-DE"/>
        </w:rPr>
      </w:pPr>
      <w:proofErr w:type="spellStart"/>
      <w:r w:rsidRPr="000A50E0">
        <w:rPr>
          <w:rFonts w:ascii="Arial" w:eastAsia="PMingLiU" w:hAnsi="Arial" w:cs="Arial"/>
          <w:lang w:val="en-GB" w:eastAsia="de-DE"/>
        </w:rPr>
        <w:t>L’Epée</w:t>
      </w:r>
      <w:proofErr w:type="spellEnd"/>
      <w:r w:rsidRPr="000A50E0">
        <w:rPr>
          <w:rFonts w:ascii="Arial" w:eastAsia="PMingLiU" w:hAnsi="Arial" w:cs="Arial"/>
          <w:lang w:val="en-GB" w:eastAsia="de-DE"/>
        </w:rPr>
        <w:t xml:space="preserve"> 1839</w:t>
      </w:r>
      <w:r w:rsidRPr="000A50E0">
        <w:rPr>
          <w:rFonts w:ascii="Arial" w:eastAsia="PMingLiU" w:hAnsi="Arial" w:cs="Arial"/>
          <w:lang w:val="en-GB" w:eastAsia="zh-TW"/>
        </w:rPr>
        <w:t xml:space="preserve"> </w:t>
      </w:r>
      <w:r w:rsidR="002F53A2" w:rsidRPr="000A50E0">
        <w:rPr>
          <w:rFonts w:ascii="Arial" w:eastAsia="PMingLiU" w:hAnsi="Arial" w:cs="Arial"/>
          <w:lang w:val="en-GB" w:eastAsia="zh-TW"/>
        </w:rPr>
        <w:t>自主</w:t>
      </w:r>
      <w:r w:rsidRPr="000A50E0">
        <w:rPr>
          <w:rFonts w:ascii="Arial" w:eastAsia="PMingLiU" w:hAnsi="Arial" w:cs="Arial"/>
          <w:lang w:val="en-GB" w:eastAsia="zh-TW"/>
        </w:rPr>
        <w:t>設計</w:t>
      </w:r>
      <w:r w:rsidR="002F53A2" w:rsidRPr="000A50E0">
        <w:rPr>
          <w:rFonts w:ascii="Arial" w:eastAsia="PMingLiU" w:hAnsi="Arial" w:cs="Arial"/>
          <w:lang w:val="en-GB" w:eastAsia="zh-TW"/>
        </w:rPr>
        <w:t>與</w:t>
      </w:r>
      <w:r w:rsidRPr="000A50E0">
        <w:rPr>
          <w:rFonts w:ascii="Arial" w:eastAsia="PMingLiU" w:hAnsi="Arial" w:cs="Arial"/>
          <w:lang w:val="en-GB" w:eastAsia="zh-TW"/>
        </w:rPr>
        <w:t>製作的機芯</w:t>
      </w:r>
    </w:p>
    <w:p w14:paraId="43C841BB" w14:textId="6BDE163B" w:rsidR="00C27C8E" w:rsidRPr="000A50E0" w:rsidRDefault="002F53A2" w:rsidP="00B02DBB">
      <w:pPr>
        <w:pStyle w:val="Sansinterligne"/>
        <w:rPr>
          <w:rFonts w:ascii="Arial" w:eastAsia="PMingLiU" w:hAnsi="Arial" w:cs="Arial"/>
          <w:lang w:val="en-GB" w:eastAsia="zh-TW"/>
        </w:rPr>
      </w:pPr>
      <w:r w:rsidRPr="000A50E0">
        <w:rPr>
          <w:rFonts w:ascii="Arial" w:eastAsia="PMingLiU" w:hAnsi="Arial" w:cs="Arial"/>
          <w:lang w:val="en-GB" w:eastAsia="zh-TW"/>
        </w:rPr>
        <w:t>擺輪</w:t>
      </w:r>
      <w:r w:rsidR="00322BD2" w:rsidRPr="000A50E0">
        <w:rPr>
          <w:rFonts w:ascii="Arial" w:eastAsia="PMingLiU" w:hAnsi="Arial" w:cs="Arial"/>
          <w:lang w:val="en-GB" w:eastAsia="zh-TW"/>
        </w:rPr>
        <w:t>振</w:t>
      </w:r>
      <w:r w:rsidR="00C27C8E" w:rsidRPr="000A50E0">
        <w:rPr>
          <w:rFonts w:ascii="Arial" w:eastAsia="PMingLiU" w:hAnsi="Arial" w:cs="Arial"/>
          <w:lang w:val="en-GB" w:eastAsia="zh-TW"/>
        </w:rPr>
        <w:t>頻：</w:t>
      </w:r>
      <w:r w:rsidR="00C27C8E" w:rsidRPr="000A50E0">
        <w:rPr>
          <w:rFonts w:ascii="Arial" w:eastAsia="PMingLiU" w:hAnsi="Arial" w:cs="Arial"/>
          <w:lang w:val="en-GB" w:eastAsia="de-DE"/>
        </w:rPr>
        <w:t xml:space="preserve">18,000 </w:t>
      </w:r>
      <w:proofErr w:type="spellStart"/>
      <w:r w:rsidR="00C27C8E" w:rsidRPr="000A50E0">
        <w:rPr>
          <w:rFonts w:ascii="Arial" w:eastAsia="PMingLiU" w:hAnsi="Arial" w:cs="Arial"/>
          <w:lang w:val="en-GB" w:eastAsia="de-DE"/>
        </w:rPr>
        <w:t>bph</w:t>
      </w:r>
      <w:proofErr w:type="spellEnd"/>
      <w:r w:rsidR="00C27C8E" w:rsidRPr="000A50E0">
        <w:rPr>
          <w:rFonts w:ascii="Arial" w:eastAsia="PMingLiU" w:hAnsi="Arial" w:cs="Arial"/>
          <w:lang w:val="en-GB" w:eastAsia="de-DE"/>
        </w:rPr>
        <w:t xml:space="preserve"> / 2.5 Hz</w:t>
      </w:r>
    </w:p>
    <w:p w14:paraId="40ADD4C3" w14:textId="5BD49F86" w:rsidR="00C27C8E" w:rsidRPr="000A50E0" w:rsidRDefault="00C27C8E" w:rsidP="00B02DBB">
      <w:pPr>
        <w:pStyle w:val="Sansinterligne"/>
        <w:rPr>
          <w:rFonts w:ascii="Arial" w:eastAsia="PMingLiU" w:hAnsi="Arial" w:cs="Arial"/>
          <w:lang w:val="en-GB" w:eastAsia="de-DE"/>
        </w:rPr>
      </w:pPr>
      <w:r w:rsidRPr="000A50E0">
        <w:rPr>
          <w:rFonts w:ascii="Arial" w:eastAsia="PMingLiU" w:hAnsi="Arial" w:cs="Arial"/>
          <w:lang w:val="en-GB" w:eastAsia="zh-TW"/>
        </w:rPr>
        <w:t>雙發條盒</w:t>
      </w:r>
      <w:r w:rsidR="00C63544" w:rsidRPr="000A50E0">
        <w:rPr>
          <w:rFonts w:ascii="Arial" w:eastAsia="PMingLiU" w:hAnsi="Arial" w:cs="Arial"/>
          <w:lang w:val="en-GB" w:eastAsia="zh-TW"/>
        </w:rPr>
        <w:t>，</w:t>
      </w:r>
      <w:r w:rsidRPr="000A50E0">
        <w:rPr>
          <w:rFonts w:ascii="Arial" w:eastAsia="PMingLiU" w:hAnsi="Arial" w:cs="Arial"/>
          <w:lang w:val="en-GB" w:eastAsia="zh-TW"/>
        </w:rPr>
        <w:t>動力儲存</w:t>
      </w:r>
      <w:r w:rsidR="00C63544" w:rsidRPr="000A50E0">
        <w:rPr>
          <w:rFonts w:ascii="Arial" w:eastAsia="PMingLiU" w:hAnsi="Arial" w:cs="Arial"/>
          <w:lang w:val="en-GB" w:eastAsia="zh-TW"/>
        </w:rPr>
        <w:t>八日</w:t>
      </w:r>
    </w:p>
    <w:p w14:paraId="74E6B11E" w14:textId="1930575A" w:rsidR="00C27C8E" w:rsidRPr="000A50E0" w:rsidRDefault="00C27C8E" w:rsidP="00B02DBB">
      <w:pPr>
        <w:pStyle w:val="Sansinterligne"/>
        <w:rPr>
          <w:rFonts w:ascii="Arial" w:eastAsia="PMingLiU" w:hAnsi="Arial" w:cs="Arial"/>
          <w:lang w:val="en-GB" w:eastAsia="zh-TW"/>
        </w:rPr>
      </w:pPr>
      <w:r w:rsidRPr="000A50E0">
        <w:rPr>
          <w:rFonts w:ascii="Arial" w:eastAsia="PMingLiU" w:hAnsi="Arial" w:cs="Arial"/>
          <w:lang w:val="en-GB" w:eastAsia="zh-TW"/>
        </w:rPr>
        <w:t>機芯零件：</w:t>
      </w:r>
      <w:r w:rsidRPr="000A50E0">
        <w:rPr>
          <w:rFonts w:ascii="Arial" w:eastAsia="PMingLiU" w:hAnsi="Arial" w:cs="Arial"/>
          <w:lang w:val="en-GB" w:eastAsia="zh-TW"/>
        </w:rPr>
        <w:t>300</w:t>
      </w:r>
      <w:r w:rsidR="002F53A2" w:rsidRPr="000A50E0">
        <w:rPr>
          <w:rFonts w:ascii="Arial" w:eastAsia="PMingLiU" w:hAnsi="Arial" w:cs="Arial"/>
          <w:lang w:val="en-GB" w:eastAsia="zh-TW"/>
        </w:rPr>
        <w:t xml:space="preserve"> </w:t>
      </w:r>
      <w:r w:rsidR="002F53A2" w:rsidRPr="000A50E0">
        <w:rPr>
          <w:rFonts w:ascii="Arial" w:eastAsia="PMingLiU" w:hAnsi="Arial" w:cs="Arial"/>
          <w:lang w:val="en-GB" w:eastAsia="zh-TW"/>
        </w:rPr>
        <w:t>枚</w:t>
      </w:r>
    </w:p>
    <w:p w14:paraId="6AE1ADF9" w14:textId="7F315ABB" w:rsidR="00C27C8E" w:rsidRPr="000A50E0" w:rsidRDefault="00C27C8E" w:rsidP="00B02DBB">
      <w:pPr>
        <w:pStyle w:val="Sansinterligne"/>
        <w:rPr>
          <w:rFonts w:ascii="Arial" w:eastAsia="PMingLiU" w:hAnsi="Arial" w:cs="Arial"/>
          <w:lang w:val="en-GB" w:eastAsia="zh-TW"/>
        </w:rPr>
      </w:pPr>
      <w:r w:rsidRPr="000A50E0">
        <w:rPr>
          <w:rFonts w:ascii="Arial" w:eastAsia="PMingLiU" w:hAnsi="Arial" w:cs="Arial"/>
          <w:lang w:val="en-GB" w:eastAsia="zh-TW"/>
        </w:rPr>
        <w:t>寶石：</w:t>
      </w:r>
      <w:r w:rsidRPr="000A50E0">
        <w:rPr>
          <w:rFonts w:ascii="Arial" w:eastAsia="PMingLiU" w:hAnsi="Arial" w:cs="Arial"/>
          <w:lang w:val="en-GB" w:eastAsia="zh-TW"/>
        </w:rPr>
        <w:t xml:space="preserve">17 </w:t>
      </w:r>
      <w:r w:rsidRPr="000A50E0">
        <w:rPr>
          <w:rFonts w:ascii="Arial" w:eastAsia="PMingLiU" w:hAnsi="Arial" w:cs="Arial"/>
          <w:lang w:val="en-GB" w:eastAsia="zh-TW"/>
        </w:rPr>
        <w:t>顆</w:t>
      </w:r>
    </w:p>
    <w:p w14:paraId="01543C62" w14:textId="1261830F" w:rsidR="00C27C8E" w:rsidRPr="000A50E0" w:rsidRDefault="002F53A2" w:rsidP="00B02DBB">
      <w:pPr>
        <w:pStyle w:val="Sansinterligne"/>
        <w:rPr>
          <w:rFonts w:ascii="Arial" w:eastAsia="PMingLiU" w:hAnsi="Arial" w:cs="Arial"/>
          <w:lang w:val="en-GB" w:eastAsia="de-DE"/>
        </w:rPr>
      </w:pPr>
      <w:r w:rsidRPr="000A50E0">
        <w:rPr>
          <w:rFonts w:ascii="Arial" w:eastAsia="PMingLiU" w:hAnsi="Arial" w:cs="Arial"/>
          <w:lang w:val="en-GB" w:eastAsia="zh-TW"/>
        </w:rPr>
        <w:t>因加百錄</w:t>
      </w:r>
      <w:r w:rsidRPr="000A50E0">
        <w:rPr>
          <w:rFonts w:ascii="Arial" w:eastAsia="PMingLiU" w:hAnsi="Arial" w:cs="Arial"/>
          <w:lang w:val="en-GB" w:eastAsia="zh-TW"/>
        </w:rPr>
        <w:t xml:space="preserve"> (</w:t>
      </w:r>
      <w:proofErr w:type="spellStart"/>
      <w:r w:rsidRPr="000A50E0">
        <w:rPr>
          <w:rFonts w:ascii="Arial" w:eastAsia="PMingLiU" w:hAnsi="Arial" w:cs="Arial"/>
          <w:lang w:val="en-GB" w:eastAsia="de-DE"/>
        </w:rPr>
        <w:t>Incabloc</w:t>
      </w:r>
      <w:proofErr w:type="spellEnd"/>
      <w:r w:rsidRPr="000A50E0">
        <w:rPr>
          <w:rFonts w:ascii="Arial" w:eastAsia="PMingLiU" w:hAnsi="Arial" w:cs="Arial"/>
          <w:lang w:val="en-GB" w:eastAsia="zh-TW"/>
        </w:rPr>
        <w:t xml:space="preserve">) </w:t>
      </w:r>
      <w:r w:rsidRPr="000A50E0">
        <w:rPr>
          <w:rFonts w:ascii="Arial" w:eastAsia="PMingLiU" w:hAnsi="Arial" w:cs="Arial"/>
          <w:lang w:val="en-GB" w:eastAsia="zh-TW"/>
        </w:rPr>
        <w:t>避震系統</w:t>
      </w:r>
    </w:p>
    <w:p w14:paraId="50FF18B3" w14:textId="79645398" w:rsidR="002F53A2" w:rsidRPr="000A50E0" w:rsidRDefault="002F53A2" w:rsidP="00B02DBB">
      <w:pPr>
        <w:pStyle w:val="Sansinterligne"/>
        <w:rPr>
          <w:rFonts w:ascii="Arial" w:eastAsia="PMingLiU" w:hAnsi="Arial" w:cs="Arial"/>
          <w:lang w:val="en-GB" w:eastAsia="de-DE"/>
        </w:rPr>
      </w:pPr>
      <w:r w:rsidRPr="000A50E0">
        <w:rPr>
          <w:rFonts w:ascii="Arial" w:eastAsia="PMingLiU" w:hAnsi="Arial" w:cs="Arial"/>
          <w:lang w:val="en-GB" w:eastAsia="zh-TW"/>
        </w:rPr>
        <w:t>手動上鍊：</w:t>
      </w:r>
      <w:r w:rsidR="002D4E5D" w:rsidRPr="000A50E0">
        <w:rPr>
          <w:rFonts w:ascii="Arial" w:eastAsia="PMingLiU" w:hAnsi="Arial" w:cs="Arial"/>
          <w:lang w:val="en-GB" w:eastAsia="zh-TW"/>
        </w:rPr>
        <w:t>以</w:t>
      </w:r>
      <w:r w:rsidR="00235C16" w:rsidRPr="000A50E0">
        <w:rPr>
          <w:rFonts w:ascii="Arial" w:eastAsia="PMingLiU" w:hAnsi="Arial" w:cs="Arial"/>
          <w:lang w:val="en-GB" w:eastAsia="zh-TW"/>
        </w:rPr>
        <w:t>深</w:t>
      </w:r>
      <w:r w:rsidR="002A2E5A" w:rsidRPr="000A50E0">
        <w:rPr>
          <w:rFonts w:ascii="Arial" w:eastAsia="PMingLiU" w:hAnsi="Arial" w:cs="Arial"/>
          <w:lang w:val="en-GB" w:eastAsia="zh-TW"/>
        </w:rPr>
        <w:t>度</w:t>
      </w:r>
      <w:r w:rsidR="002D4E5D" w:rsidRPr="000A50E0">
        <w:rPr>
          <w:rFonts w:ascii="Arial" w:eastAsia="PMingLiU" w:hAnsi="Arial" w:cs="Arial"/>
          <w:lang w:val="en-GB" w:eastAsia="zh-TW"/>
        </w:rPr>
        <w:t>加倍的</w:t>
      </w:r>
      <w:r w:rsidR="002A2E5A" w:rsidRPr="000A50E0">
        <w:rPr>
          <w:rFonts w:ascii="Arial" w:eastAsia="PMingLiU" w:hAnsi="Arial" w:cs="Arial"/>
          <w:lang w:val="en-GB" w:eastAsia="zh-TW"/>
        </w:rPr>
        <w:t>方形套筒</w:t>
      </w:r>
      <w:r w:rsidRPr="000A50E0">
        <w:rPr>
          <w:rFonts w:ascii="Arial" w:eastAsia="PMingLiU" w:hAnsi="Arial" w:cs="Arial"/>
          <w:lang w:val="en-GB" w:eastAsia="zh-TW"/>
        </w:rPr>
        <w:t>鑰匙設定時間</w:t>
      </w:r>
      <w:r w:rsidR="002D4E5D" w:rsidRPr="000A50E0">
        <w:rPr>
          <w:rFonts w:ascii="Arial" w:eastAsia="PMingLiU" w:hAnsi="Arial" w:cs="Arial"/>
          <w:lang w:val="en-GB" w:eastAsia="zh-TW"/>
        </w:rPr>
        <w:t>並為機芯</w:t>
      </w:r>
      <w:r w:rsidRPr="000A50E0">
        <w:rPr>
          <w:rFonts w:ascii="Arial" w:eastAsia="PMingLiU" w:hAnsi="Arial" w:cs="Arial"/>
          <w:lang w:val="en-GB" w:eastAsia="zh-TW"/>
        </w:rPr>
        <w:t>上鍊</w:t>
      </w:r>
    </w:p>
    <w:p w14:paraId="7F95BBC3" w14:textId="4C123097" w:rsidR="002D4E5D" w:rsidRPr="000A50E0" w:rsidRDefault="002D4E5D" w:rsidP="00B02DBB">
      <w:pPr>
        <w:pStyle w:val="Sansinterligne"/>
        <w:rPr>
          <w:rFonts w:ascii="Arial" w:eastAsia="PMingLiU" w:hAnsi="Arial" w:cs="Arial"/>
          <w:lang w:val="en-GB" w:eastAsia="zh-TW"/>
        </w:rPr>
      </w:pPr>
      <w:r w:rsidRPr="000A50E0">
        <w:rPr>
          <w:rFonts w:ascii="Arial" w:eastAsia="PMingLiU" w:hAnsi="Arial" w:cs="Arial"/>
          <w:lang w:val="en-GB" w:eastAsia="zh-TW"/>
        </w:rPr>
        <w:t>機芯表面處理：拋光、噴砂、圓形及垂直緞面處理</w:t>
      </w:r>
      <w:r w:rsidR="000D359B" w:rsidRPr="000A50E0">
        <w:rPr>
          <w:rFonts w:ascii="Arial" w:eastAsia="PMingLiU" w:hAnsi="Arial" w:cs="Arial"/>
          <w:lang w:val="en-GB" w:eastAsia="zh-TW"/>
        </w:rPr>
        <w:t>和星紋</w:t>
      </w:r>
      <w:r w:rsidRPr="000A50E0">
        <w:rPr>
          <w:rFonts w:ascii="Arial" w:eastAsia="PMingLiU" w:hAnsi="Arial" w:cs="Arial"/>
          <w:lang w:val="en-GB" w:eastAsia="zh-TW"/>
        </w:rPr>
        <w:t>裝飾</w:t>
      </w:r>
    </w:p>
    <w:p w14:paraId="629E4F04" w14:textId="5D71A396" w:rsidR="00707248" w:rsidRPr="000A50E0" w:rsidRDefault="00707248" w:rsidP="00B02DBB">
      <w:pPr>
        <w:pStyle w:val="Sansinterligne"/>
        <w:rPr>
          <w:rFonts w:ascii="Arial" w:eastAsia="PMingLiU" w:hAnsi="Arial" w:cs="Arial"/>
          <w:lang w:val="en-GB" w:eastAsia="zh-TW"/>
        </w:rPr>
      </w:pPr>
      <w:r w:rsidRPr="000A50E0">
        <w:rPr>
          <w:rFonts w:ascii="Arial" w:eastAsia="PMingLiU" w:hAnsi="Arial" w:cs="Arial"/>
          <w:lang w:val="en-GB" w:eastAsia="zh-TW"/>
        </w:rPr>
        <w:br w:type="page"/>
      </w:r>
    </w:p>
    <w:p w14:paraId="616DCCE9" w14:textId="77777777" w:rsidR="00BA6B04" w:rsidRPr="000A50E0" w:rsidRDefault="00BA6B04" w:rsidP="00B02DBB">
      <w:pPr>
        <w:pStyle w:val="Sansinterligne"/>
        <w:rPr>
          <w:rFonts w:ascii="Arial" w:eastAsia="PMingLiU" w:hAnsi="Arial" w:cs="Arial"/>
          <w:lang w:val="en-GB" w:eastAsia="zh-TW"/>
        </w:rPr>
      </w:pPr>
    </w:p>
    <w:p w14:paraId="280A847F" w14:textId="1C54020B" w:rsidR="002719E6" w:rsidRPr="00B02DBB" w:rsidRDefault="002719E6" w:rsidP="00B02DBB">
      <w:pPr>
        <w:widowControl w:val="0"/>
        <w:snapToGrid w:val="0"/>
        <w:spacing w:after="0" w:line="240" w:lineRule="auto"/>
        <w:jc w:val="center"/>
        <w:rPr>
          <w:rFonts w:ascii="Arial" w:eastAsia="PMingLiU" w:hAnsi="Arial" w:cs="Arial"/>
          <w:b/>
          <w:kern w:val="2"/>
          <w:sz w:val="28"/>
          <w:szCs w:val="28"/>
          <w:lang w:val="en-US" w:eastAsia="zh-TW"/>
        </w:rPr>
      </w:pPr>
      <w:r w:rsidRPr="000A50E0">
        <w:rPr>
          <w:rFonts w:ascii="Arial" w:eastAsia="PMingLiU" w:hAnsi="Arial" w:cs="Arial"/>
          <w:b/>
          <w:kern w:val="2"/>
          <w:sz w:val="28"/>
          <w:szCs w:val="28"/>
          <w:lang w:val="en-US" w:eastAsia="zh-TW"/>
        </w:rPr>
        <w:t xml:space="preserve">L’EPEE 1839 – </w:t>
      </w:r>
      <w:r w:rsidRPr="000A50E0">
        <w:rPr>
          <w:rFonts w:ascii="Arial" w:eastAsia="PMingLiU" w:hAnsi="Arial" w:cs="Arial"/>
          <w:b/>
          <w:bCs/>
          <w:sz w:val="28"/>
          <w:szCs w:val="28"/>
          <w:bdr w:val="nil"/>
          <w:lang w:val="en-GB" w:eastAsia="zh-TW"/>
        </w:rPr>
        <w:t>瑞士穩居龍頭地位的時鐘製作廠</w:t>
      </w:r>
    </w:p>
    <w:p w14:paraId="7D2E1DD4" w14:textId="7293BB40" w:rsidR="00960C17" w:rsidRPr="000A50E0" w:rsidRDefault="00960C17" w:rsidP="00B02DBB">
      <w:pPr>
        <w:pStyle w:val="Sansinterligne"/>
        <w:jc w:val="both"/>
        <w:rPr>
          <w:rFonts w:ascii="Arial" w:eastAsia="PMingLiU" w:hAnsi="Arial" w:cs="Arial"/>
          <w:lang w:val="en-GB" w:eastAsia="zh-TW"/>
        </w:rPr>
      </w:pPr>
    </w:p>
    <w:p w14:paraId="0561BACE" w14:textId="58870F28" w:rsidR="002719E6" w:rsidRPr="000A50E0" w:rsidRDefault="002719E6" w:rsidP="00B02DBB">
      <w:pPr>
        <w:pStyle w:val="Sansinterligne"/>
        <w:jc w:val="both"/>
        <w:rPr>
          <w:rFonts w:ascii="Arial" w:eastAsia="PMingLiU" w:hAnsi="Arial" w:cs="Arial"/>
          <w:lang w:val="en-GB" w:eastAsia="zh-TW"/>
        </w:rPr>
      </w:pPr>
      <w:r w:rsidRPr="000A50E0">
        <w:rPr>
          <w:rFonts w:ascii="Arial" w:eastAsia="PMingLiU" w:hAnsi="Arial" w:cs="Arial"/>
          <w:bdr w:val="nil"/>
          <w:lang w:val="en-US" w:eastAsia="zh-TW"/>
        </w:rPr>
        <w:t xml:space="preserve">180 </w:t>
      </w:r>
      <w:r w:rsidRPr="000A50E0">
        <w:rPr>
          <w:rFonts w:ascii="Arial" w:eastAsia="PMingLiU" w:hAnsi="Arial" w:cs="Arial"/>
          <w:bdr w:val="nil"/>
          <w:lang w:val="en-US" w:eastAsia="zh-TW"/>
        </w:rPr>
        <w:t>多</w:t>
      </w:r>
      <w:r w:rsidRPr="000A50E0">
        <w:rPr>
          <w:rFonts w:ascii="Arial" w:eastAsia="PMingLiU" w:hAnsi="Arial" w:cs="Arial"/>
          <w:lang w:val="en-GB" w:eastAsia="zh-TW"/>
        </w:rPr>
        <w:t>年來</w:t>
      </w:r>
      <w:r w:rsidRPr="000A50E0">
        <w:rPr>
          <w:rFonts w:ascii="Arial" w:eastAsia="PMingLiU" w:hAnsi="Arial" w:cs="Arial"/>
          <w:bdr w:val="nil"/>
          <w:lang w:val="en-GB" w:eastAsia="zh-TW"/>
        </w:rPr>
        <w:t>，</w:t>
      </w:r>
      <w:r w:rsidR="00C04F83" w:rsidRPr="000A50E0">
        <w:rPr>
          <w:rFonts w:ascii="Arial" w:eastAsia="PMingLiU" w:hAnsi="Arial" w:cs="Arial"/>
          <w:color w:val="000000" w:themeColor="text1"/>
          <w:lang w:val="en-AE" w:eastAsia="zh-TW"/>
        </w:rPr>
        <w:t xml:space="preserve">L’Epée </w:t>
      </w:r>
      <w:r w:rsidRPr="000A50E0">
        <w:rPr>
          <w:rFonts w:ascii="Arial" w:eastAsia="PMingLiU" w:hAnsi="Arial" w:cs="Arial"/>
          <w:bdr w:val="nil"/>
          <w:lang w:val="en-GB" w:eastAsia="zh-TW"/>
        </w:rPr>
        <w:t>致力打造</w:t>
      </w:r>
      <w:r w:rsidRPr="000A50E0">
        <w:rPr>
          <w:rFonts w:ascii="Arial" w:eastAsia="PMingLiU" w:hAnsi="Arial" w:cs="Arial"/>
          <w:lang w:val="en-GB" w:eastAsia="zh-TW"/>
        </w:rPr>
        <w:t>頂級時鐘，始終堅持站在瑞士鐘錶製造的最前線。</w:t>
      </w:r>
      <w:r w:rsidRPr="000A50E0">
        <w:rPr>
          <w:rFonts w:ascii="Arial" w:eastAsia="PMingLiU" w:hAnsi="Arial" w:cs="Arial"/>
          <w:kern w:val="2"/>
          <w:lang w:val="en-US" w:eastAsia="zh-TW"/>
        </w:rPr>
        <w:t>1839</w:t>
      </w:r>
      <w:r w:rsidRPr="000A50E0">
        <w:rPr>
          <w:rFonts w:ascii="Arial" w:eastAsia="PMingLiU" w:hAnsi="Arial" w:cs="Arial"/>
          <w:lang w:val="en-US" w:eastAsia="zh-TW"/>
        </w:rPr>
        <w:t>年，</w:t>
      </w:r>
      <w:r w:rsidRPr="000A50E0">
        <w:rPr>
          <w:rFonts w:ascii="Arial" w:eastAsia="PMingLiU" w:hAnsi="Arial" w:cs="Arial"/>
          <w:kern w:val="2"/>
          <w:lang w:val="en-US" w:eastAsia="zh-TW"/>
        </w:rPr>
        <w:t xml:space="preserve">Auguste </w:t>
      </w:r>
      <w:proofErr w:type="spellStart"/>
      <w:r w:rsidRPr="000A50E0">
        <w:rPr>
          <w:rFonts w:ascii="Arial" w:eastAsia="PMingLiU" w:hAnsi="Arial" w:cs="Arial"/>
          <w:kern w:val="2"/>
          <w:lang w:val="en-US" w:eastAsia="zh-TW"/>
        </w:rPr>
        <w:t>L'Epée</w:t>
      </w:r>
      <w:proofErr w:type="spellEnd"/>
      <w:r w:rsidRPr="000A50E0">
        <w:rPr>
          <w:rFonts w:ascii="Arial" w:eastAsia="PMingLiU" w:hAnsi="Arial" w:cs="Arial"/>
          <w:lang w:val="en-GB" w:eastAsia="zh-TW"/>
        </w:rPr>
        <w:t>在法國貝桑松創立</w:t>
      </w:r>
      <w:r w:rsidR="00C04F83" w:rsidRPr="000A50E0">
        <w:rPr>
          <w:rFonts w:ascii="Arial" w:eastAsia="PMingLiU" w:hAnsi="Arial" w:cs="Arial"/>
          <w:lang w:val="en-GB" w:eastAsia="zh-TW"/>
        </w:rPr>
        <w:t xml:space="preserve"> </w:t>
      </w:r>
      <w:r w:rsidR="00C04F83"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錶廠，最初專精於生產音樂盒和腕錶零件，並以全手工</w:t>
      </w:r>
      <w:r w:rsidR="00D456B2" w:rsidRPr="000A50E0">
        <w:rPr>
          <w:rFonts w:ascii="Arial" w:eastAsia="PMingLiU" w:hAnsi="Arial" w:cs="Arial"/>
          <w:lang w:val="en-GB" w:eastAsia="zh-TW"/>
        </w:rPr>
        <w:t>製作</w:t>
      </w:r>
      <w:r w:rsidRPr="000A50E0">
        <w:rPr>
          <w:rFonts w:ascii="Arial" w:eastAsia="PMingLiU" w:hAnsi="Arial" w:cs="Arial"/>
          <w:kern w:val="2"/>
          <w:lang w:val="en-US" w:eastAsia="zh-TW"/>
        </w:rPr>
        <w:t>聞名一時</w:t>
      </w:r>
      <w:r w:rsidRPr="000A50E0">
        <w:rPr>
          <w:rFonts w:ascii="Arial" w:eastAsia="PMingLiU" w:hAnsi="Arial" w:cs="Arial"/>
          <w:lang w:val="en-GB" w:eastAsia="zh-TW"/>
        </w:rPr>
        <w:t>。</w:t>
      </w:r>
    </w:p>
    <w:p w14:paraId="65F8FCCE" w14:textId="77777777" w:rsidR="00805D55" w:rsidRPr="000A50E0" w:rsidRDefault="00805D55" w:rsidP="00B02DBB">
      <w:pPr>
        <w:spacing w:after="0" w:line="240" w:lineRule="auto"/>
        <w:jc w:val="both"/>
        <w:rPr>
          <w:rFonts w:ascii="Arial" w:eastAsia="PMingLiU" w:hAnsi="Arial" w:cs="Arial"/>
          <w:color w:val="000000" w:themeColor="text1"/>
          <w:lang w:val="en-AE" w:eastAsia="zh-TW"/>
        </w:rPr>
      </w:pPr>
    </w:p>
    <w:p w14:paraId="251B69C5" w14:textId="29B2D442" w:rsidR="002719E6" w:rsidRPr="000A50E0" w:rsidRDefault="002719E6" w:rsidP="00B02DBB">
      <w:pPr>
        <w:spacing w:after="0" w:line="240" w:lineRule="auto"/>
        <w:jc w:val="both"/>
        <w:rPr>
          <w:rFonts w:ascii="Arial" w:eastAsia="PMingLiU" w:hAnsi="Arial" w:cs="Arial"/>
          <w:color w:val="000000" w:themeColor="text1"/>
          <w:lang w:val="en-AE" w:eastAsia="zh-TW"/>
        </w:rPr>
      </w:pPr>
      <w:r w:rsidRPr="000A50E0">
        <w:rPr>
          <w:rFonts w:ascii="Arial" w:eastAsia="PMingLiU" w:hAnsi="Arial" w:cs="Arial"/>
          <w:kern w:val="2"/>
          <w:lang w:val="en-US" w:eastAsia="zh-TW"/>
        </w:rPr>
        <w:t>1850</w:t>
      </w:r>
      <w:r w:rsidRPr="000A50E0">
        <w:rPr>
          <w:rFonts w:ascii="Arial" w:eastAsia="PMingLiU" w:hAnsi="Arial" w:cs="Arial"/>
          <w:lang w:val="en-GB" w:eastAsia="zh-TW"/>
        </w:rPr>
        <w:t>年起，</w:t>
      </w:r>
      <w:r w:rsidR="00C04F83"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成為「平台擒縱</w:t>
      </w:r>
      <w:proofErr w:type="gramStart"/>
      <w:r w:rsidRPr="000A50E0">
        <w:rPr>
          <w:rFonts w:ascii="Arial" w:eastAsia="PMingLiU" w:hAnsi="Arial" w:cs="Arial"/>
          <w:lang w:val="en-GB" w:eastAsia="zh-TW"/>
        </w:rPr>
        <w:t>」</w:t>
      </w:r>
      <w:r w:rsidRPr="000A50E0">
        <w:rPr>
          <w:rFonts w:ascii="Arial" w:eastAsia="PMingLiU" w:hAnsi="Arial" w:cs="Arial"/>
          <w:lang w:val="en-GB" w:eastAsia="zh-TW"/>
        </w:rPr>
        <w:t>(</w:t>
      </w:r>
      <w:proofErr w:type="gramEnd"/>
      <w:r w:rsidRPr="000A50E0">
        <w:rPr>
          <w:rFonts w:ascii="Arial" w:eastAsia="PMingLiU" w:hAnsi="Arial" w:cs="Arial"/>
          <w:kern w:val="2"/>
          <w:lang w:val="en-US" w:eastAsia="zh-TW"/>
        </w:rPr>
        <w:t xml:space="preserve">platform escapement) </w:t>
      </w:r>
      <w:r w:rsidRPr="000A50E0">
        <w:rPr>
          <w:rFonts w:ascii="Arial" w:eastAsia="PMingLiU" w:hAnsi="Arial" w:cs="Arial"/>
          <w:kern w:val="2"/>
          <w:lang w:val="en-US" w:eastAsia="zh-TW"/>
        </w:rPr>
        <w:t>的領導錶廠</w:t>
      </w:r>
      <w:r w:rsidRPr="000A50E0">
        <w:rPr>
          <w:rFonts w:ascii="Arial" w:eastAsia="PMingLiU" w:hAnsi="Arial" w:cs="Arial"/>
          <w:lang w:val="en-GB" w:eastAsia="zh-TW"/>
        </w:rPr>
        <w:t>，專為鬧鐘、桌鐘和音樂腕錶打造調節器。錶廠也成為擁有眾多特殊擒縱專利的知名專業品牌，同時也是當時數間著名錶廠的主要擒縱器供應商。此外，</w:t>
      </w:r>
      <w:r w:rsidR="00C04F83"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於國際展覽中亦榮獲眾多金牌獎項的肯定。</w:t>
      </w:r>
    </w:p>
    <w:p w14:paraId="77131911" w14:textId="77777777" w:rsidR="002719E6" w:rsidRPr="000A50E0" w:rsidRDefault="002719E6" w:rsidP="00B02DBB">
      <w:pPr>
        <w:spacing w:after="0" w:line="240" w:lineRule="auto"/>
        <w:jc w:val="both"/>
        <w:rPr>
          <w:rFonts w:ascii="Arial" w:eastAsia="PMingLiU" w:hAnsi="Arial" w:cs="Arial"/>
          <w:color w:val="000000" w:themeColor="text1"/>
          <w:lang w:val="en-AE" w:eastAsia="zh-TW"/>
        </w:rPr>
      </w:pPr>
    </w:p>
    <w:p w14:paraId="0DC1C339" w14:textId="476C1D63" w:rsidR="00D456B2" w:rsidRPr="000A50E0" w:rsidRDefault="002719E6" w:rsidP="00B02DBB">
      <w:pPr>
        <w:spacing w:after="0" w:line="240" w:lineRule="auto"/>
        <w:jc w:val="both"/>
        <w:rPr>
          <w:rFonts w:ascii="Arial" w:eastAsia="PMingLiU" w:hAnsi="Arial" w:cs="Arial"/>
          <w:color w:val="000000" w:themeColor="text1"/>
          <w:lang w:val="en-AE" w:eastAsia="zh-TW"/>
        </w:rPr>
      </w:pPr>
      <w:r w:rsidRPr="000A50E0">
        <w:rPr>
          <w:rFonts w:ascii="Arial" w:eastAsia="PMingLiU" w:hAnsi="Arial" w:cs="Arial"/>
          <w:kern w:val="2"/>
          <w:lang w:val="en-US" w:eastAsia="zh-TW"/>
        </w:rPr>
        <w:t>20</w:t>
      </w:r>
      <w:r w:rsidRPr="000A50E0">
        <w:rPr>
          <w:rFonts w:ascii="Arial" w:eastAsia="PMingLiU" w:hAnsi="Arial" w:cs="Arial"/>
          <w:lang w:val="en-GB" w:eastAsia="zh-TW"/>
        </w:rPr>
        <w:t>世紀期間</w:t>
      </w:r>
      <w:r w:rsidRPr="000A50E0">
        <w:rPr>
          <w:rFonts w:ascii="Arial" w:eastAsia="PMingLiU" w:hAnsi="Arial" w:cs="Arial"/>
          <w:kern w:val="2"/>
          <w:lang w:val="en-US" w:eastAsia="zh-TW"/>
        </w:rPr>
        <w:t>，</w:t>
      </w:r>
      <w:r w:rsidR="00C828C2" w:rsidRPr="000A50E0">
        <w:rPr>
          <w:rFonts w:ascii="Arial" w:eastAsia="PMingLiU" w:hAnsi="Arial" w:cs="Arial"/>
          <w:color w:val="000000" w:themeColor="text1"/>
          <w:lang w:val="en-AE" w:eastAsia="zh-TW"/>
        </w:rPr>
        <w:t xml:space="preserve">L’Epée </w:t>
      </w:r>
      <w:r w:rsidRPr="000A50E0">
        <w:rPr>
          <w:rFonts w:ascii="Arial" w:eastAsia="PMingLiU" w:hAnsi="Arial" w:cs="Arial"/>
          <w:lang w:val="en-US" w:eastAsia="zh-TW"/>
        </w:rPr>
        <w:t>憑藉</w:t>
      </w:r>
      <w:r w:rsidRPr="000A50E0">
        <w:rPr>
          <w:rFonts w:ascii="Arial" w:eastAsia="PMingLiU" w:hAnsi="Arial" w:cs="Arial"/>
          <w:lang w:val="en-GB" w:eastAsia="zh-TW"/>
        </w:rPr>
        <w:t>卓越非凡的攜帶式座鐘聲名遠播，對許多人來說，</w:t>
      </w:r>
      <w:r w:rsidR="00C828C2"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的時鐘不僅代表著權勢與地位；它更成為法國政府贈送重要外賓的官方指定禮品。協和號超音速客機於</w:t>
      </w:r>
      <w:r w:rsidRPr="000A50E0">
        <w:rPr>
          <w:rFonts w:ascii="Arial" w:eastAsia="PMingLiU" w:hAnsi="Arial" w:cs="Arial"/>
          <w:kern w:val="2"/>
          <w:lang w:val="en-US" w:eastAsia="zh-TW"/>
        </w:rPr>
        <w:t>1976</w:t>
      </w:r>
      <w:r w:rsidRPr="000A50E0">
        <w:rPr>
          <w:rFonts w:ascii="Arial" w:eastAsia="PMingLiU" w:hAnsi="Arial" w:cs="Arial"/>
          <w:lang w:val="en-GB" w:eastAsia="zh-TW"/>
        </w:rPr>
        <w:t>年投入商業飛行服務時，</w:t>
      </w:r>
      <w:r w:rsidR="00C828C2"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的壁鐘更獲選為機艙設備，以便旅客判讀時間。</w:t>
      </w:r>
      <w:r w:rsidRPr="000A50E0">
        <w:rPr>
          <w:rFonts w:ascii="Arial" w:eastAsia="PMingLiU" w:hAnsi="Arial" w:cs="Arial"/>
          <w:kern w:val="2"/>
          <w:lang w:val="en-US" w:eastAsia="zh-TW"/>
        </w:rPr>
        <w:t>1994</w:t>
      </w:r>
      <w:r w:rsidRPr="000A50E0">
        <w:rPr>
          <w:rFonts w:ascii="Arial" w:eastAsia="PMingLiU" w:hAnsi="Arial" w:cs="Arial"/>
          <w:lang w:val="en-GB" w:eastAsia="zh-TW"/>
        </w:rPr>
        <w:t>年，</w:t>
      </w:r>
      <w:r w:rsidR="00C828C2" w:rsidRPr="000A50E0">
        <w:rPr>
          <w:rFonts w:ascii="Arial" w:eastAsia="PMingLiU" w:hAnsi="Arial" w:cs="Arial"/>
          <w:color w:val="000000" w:themeColor="text1"/>
          <w:lang w:val="en-AE" w:eastAsia="zh-TW"/>
        </w:rPr>
        <w:t xml:space="preserve">L’Epée </w:t>
      </w:r>
      <w:r w:rsidRPr="000A50E0">
        <w:rPr>
          <w:rFonts w:ascii="Arial" w:eastAsia="PMingLiU" w:hAnsi="Arial" w:cs="Arial"/>
          <w:lang w:val="en-GB" w:eastAsia="zh-TW"/>
        </w:rPr>
        <w:t>藉由建造一座具有補償式鐘擺</w:t>
      </w:r>
      <w:r w:rsidRPr="000A50E0">
        <w:rPr>
          <w:rFonts w:ascii="Arial" w:eastAsia="PMingLiU" w:hAnsi="Arial" w:cs="Arial"/>
          <w:lang w:val="en-GB" w:eastAsia="zh-TW"/>
        </w:rPr>
        <w:t xml:space="preserve"> (</w:t>
      </w:r>
      <w:r w:rsidRPr="000A50E0">
        <w:rPr>
          <w:rFonts w:ascii="Arial" w:eastAsia="PMingLiU" w:hAnsi="Arial" w:cs="Arial"/>
          <w:kern w:val="2"/>
          <w:lang w:val="en-US" w:eastAsia="zh-TW"/>
        </w:rPr>
        <w:t>compensated pendulum)</w:t>
      </w:r>
      <w:r w:rsidRPr="000A50E0">
        <w:rPr>
          <w:rFonts w:ascii="Arial" w:eastAsia="PMingLiU" w:hAnsi="Arial" w:cs="Arial"/>
          <w:lang w:val="en-GB" w:eastAsia="zh-TW"/>
        </w:rPr>
        <w:t xml:space="preserve"> </w:t>
      </w:r>
      <w:r w:rsidRPr="000A50E0">
        <w:rPr>
          <w:rFonts w:ascii="Arial" w:eastAsia="PMingLiU" w:hAnsi="Arial" w:cs="Arial"/>
          <w:lang w:val="en-GB" w:eastAsia="zh-TW"/>
        </w:rPr>
        <w:t>的時鐘「</w:t>
      </w:r>
      <w:r w:rsidRPr="000A50E0">
        <w:rPr>
          <w:rFonts w:ascii="Arial" w:eastAsia="PMingLiU" w:hAnsi="Arial" w:cs="Arial"/>
          <w:kern w:val="2"/>
          <w:lang w:val="en-US" w:eastAsia="zh-TW"/>
        </w:rPr>
        <w:t>Giant Regulator</w:t>
      </w:r>
      <w:r w:rsidRPr="000A50E0">
        <w:rPr>
          <w:rFonts w:ascii="Arial" w:eastAsia="PMingLiU" w:hAnsi="Arial" w:cs="Arial"/>
          <w:kern w:val="2"/>
          <w:lang w:val="en-US" w:eastAsia="zh-TW"/>
        </w:rPr>
        <w:t>」</w:t>
      </w:r>
      <w:r w:rsidRPr="000A50E0">
        <w:rPr>
          <w:rFonts w:ascii="Arial" w:eastAsia="PMingLiU" w:hAnsi="Arial" w:cs="Arial"/>
          <w:lang w:val="en-GB" w:eastAsia="zh-TW"/>
        </w:rPr>
        <w:t>，堪稱全球第一大，展現錶廠對挑戰極限的渴望，也被列入金氏世界紀錄之中。</w:t>
      </w:r>
    </w:p>
    <w:p w14:paraId="548FFCE2" w14:textId="77777777" w:rsidR="00B02DBB" w:rsidRDefault="00B02DBB" w:rsidP="00B02DBB">
      <w:pPr>
        <w:spacing w:after="0" w:line="240" w:lineRule="auto"/>
        <w:jc w:val="both"/>
        <w:rPr>
          <w:rFonts w:ascii="Arial" w:eastAsia="PMingLiU" w:hAnsi="Arial" w:cs="Arial"/>
          <w:color w:val="000000" w:themeColor="text1"/>
          <w:lang w:val="en-AE" w:eastAsia="zh-TW"/>
        </w:rPr>
      </w:pPr>
    </w:p>
    <w:p w14:paraId="2AE5D87D" w14:textId="5DDF24B4" w:rsidR="002719E6" w:rsidRPr="00B02DBB" w:rsidRDefault="00C828C2" w:rsidP="00B02DBB">
      <w:pPr>
        <w:spacing w:after="0" w:line="240" w:lineRule="auto"/>
        <w:jc w:val="both"/>
        <w:rPr>
          <w:rFonts w:ascii="Arial" w:eastAsia="PMingLiU" w:hAnsi="Arial" w:cs="Arial"/>
          <w:color w:val="000000" w:themeColor="text1"/>
          <w:lang w:val="en-AE" w:eastAsia="zh-TW"/>
        </w:rPr>
      </w:pPr>
      <w:r w:rsidRPr="000A50E0">
        <w:rPr>
          <w:rFonts w:ascii="Arial" w:eastAsia="PMingLiU" w:hAnsi="Arial" w:cs="Arial"/>
          <w:color w:val="000000" w:themeColor="text1"/>
          <w:lang w:val="en-AE" w:eastAsia="zh-TW"/>
        </w:rPr>
        <w:t>L’Epée</w:t>
      </w:r>
      <w:r w:rsidRPr="00B02DBB">
        <w:rPr>
          <w:rFonts w:ascii="Arial" w:eastAsia="PMingLiU" w:hAnsi="Arial" w:cs="Arial"/>
          <w:color w:val="000000" w:themeColor="text1"/>
          <w:lang w:val="en-AE" w:eastAsia="zh-TW"/>
        </w:rPr>
        <w:t xml:space="preserve"> </w:t>
      </w:r>
      <w:r w:rsidR="00D456B2" w:rsidRPr="00B02DBB">
        <w:rPr>
          <w:rFonts w:ascii="Arial" w:eastAsia="PMingLiU" w:hAnsi="Arial" w:cs="Arial"/>
          <w:color w:val="000000" w:themeColor="text1"/>
          <w:lang w:val="en-AE" w:eastAsia="zh-TW"/>
        </w:rPr>
        <w:t>1839</w:t>
      </w:r>
      <w:r w:rsidR="00D456B2" w:rsidRPr="000A50E0">
        <w:rPr>
          <w:rFonts w:ascii="Arial" w:eastAsia="PMingLiU" w:hAnsi="Arial" w:cs="Arial"/>
          <w:color w:val="000000" w:themeColor="text1"/>
          <w:lang w:val="en-AE" w:eastAsia="zh-TW"/>
        </w:rPr>
        <w:t>錶廠目前座落於瑞士侏儸山區的德萊蒙</w:t>
      </w:r>
      <w:r w:rsidR="00D456B2" w:rsidRPr="00B02DBB">
        <w:rPr>
          <w:rFonts w:ascii="Arial" w:eastAsia="PMingLiU" w:hAnsi="Arial" w:cs="Arial"/>
          <w:color w:val="000000" w:themeColor="text1"/>
          <w:lang w:val="en-AE" w:eastAsia="zh-TW"/>
        </w:rPr>
        <w:t xml:space="preserve"> (Delémont)</w:t>
      </w:r>
      <w:r w:rsidR="00D456B2" w:rsidRPr="000A50E0">
        <w:rPr>
          <w:rFonts w:ascii="Arial" w:eastAsia="PMingLiU" w:hAnsi="Arial" w:cs="Arial"/>
          <w:color w:val="000000" w:themeColor="text1"/>
          <w:lang w:val="en-AE" w:eastAsia="zh-TW"/>
        </w:rPr>
        <w:t>。在</w:t>
      </w:r>
      <w:r w:rsidR="00D456B2" w:rsidRPr="00B02DBB">
        <w:rPr>
          <w:rFonts w:ascii="Arial" w:eastAsia="PMingLiU" w:hAnsi="Arial" w:cs="Arial"/>
          <w:color w:val="000000" w:themeColor="text1"/>
          <w:lang w:val="en-AE" w:eastAsia="zh-TW"/>
        </w:rPr>
        <w:t>CEO Arnaud Nicolas</w:t>
      </w:r>
      <w:r w:rsidR="00D456B2" w:rsidRPr="000A50E0">
        <w:rPr>
          <w:rFonts w:ascii="Arial" w:eastAsia="PMingLiU" w:hAnsi="Arial" w:cs="Arial"/>
          <w:color w:val="000000" w:themeColor="text1"/>
          <w:lang w:val="en-AE" w:eastAsia="zh-TW"/>
        </w:rPr>
        <w:t>的卓越領導之下</w:t>
      </w:r>
      <w:r w:rsidR="00D456B2" w:rsidRPr="00B02DBB">
        <w:rPr>
          <w:rFonts w:ascii="Arial" w:eastAsia="PMingLiU" w:hAnsi="Arial" w:cs="Arial"/>
          <w:color w:val="000000" w:themeColor="text1"/>
          <w:lang w:val="en-AE" w:eastAsia="zh-TW"/>
        </w:rPr>
        <w:t>，</w:t>
      </w:r>
      <w:r w:rsidR="00B61008" w:rsidRPr="000A50E0">
        <w:rPr>
          <w:rFonts w:ascii="Arial" w:eastAsia="PMingLiU" w:hAnsi="Arial" w:cs="Arial"/>
          <w:color w:val="000000" w:themeColor="text1"/>
          <w:lang w:val="en-AE" w:eastAsia="zh-TW"/>
        </w:rPr>
        <w:t>L’Epée</w:t>
      </w:r>
      <w:r w:rsidR="00D456B2" w:rsidRPr="00B02DBB">
        <w:rPr>
          <w:rFonts w:ascii="Arial" w:eastAsia="PMingLiU" w:hAnsi="Arial" w:cs="Arial"/>
          <w:color w:val="000000" w:themeColor="text1"/>
          <w:lang w:val="en-AE" w:eastAsia="zh-TW"/>
        </w:rPr>
        <w:t xml:space="preserve"> 1839</w:t>
      </w:r>
      <w:r w:rsidR="00D456B2" w:rsidRPr="000A50E0">
        <w:rPr>
          <w:rFonts w:ascii="Arial" w:eastAsia="PMingLiU" w:hAnsi="Arial" w:cs="Arial"/>
          <w:color w:val="000000" w:themeColor="text1"/>
          <w:lang w:val="en-AE" w:eastAsia="zh-TW"/>
        </w:rPr>
        <w:t>發展出一系列與眾不同的桌鐘系列</w:t>
      </w:r>
      <w:r w:rsidR="00D456B2" w:rsidRPr="00B02DBB">
        <w:rPr>
          <w:rFonts w:ascii="Arial" w:eastAsia="PMingLiU" w:hAnsi="Arial" w:cs="Arial"/>
          <w:color w:val="000000" w:themeColor="text1"/>
          <w:lang w:val="en-AE" w:eastAsia="zh-TW"/>
        </w:rPr>
        <w:t>，</w:t>
      </w:r>
      <w:r w:rsidR="00D456B2" w:rsidRPr="000A50E0">
        <w:rPr>
          <w:rFonts w:ascii="Arial" w:eastAsia="PMingLiU" w:hAnsi="Arial" w:cs="Arial"/>
          <w:color w:val="000000" w:themeColor="text1"/>
          <w:lang w:val="en-AE" w:eastAsia="zh-TW"/>
        </w:rPr>
        <w:t>完整囊括各式精緻鐘</w:t>
      </w:r>
      <w:r w:rsidR="00827C05" w:rsidRPr="000A50E0">
        <w:rPr>
          <w:rFonts w:ascii="Arial" w:eastAsia="PMingLiU" w:hAnsi="Arial" w:cs="Arial"/>
          <w:color w:val="000000" w:themeColor="text1"/>
          <w:lang w:val="en-AE" w:eastAsia="zh-TW"/>
        </w:rPr>
        <w:t>錶</w:t>
      </w:r>
      <w:r w:rsidR="00D456B2" w:rsidRPr="000A50E0">
        <w:rPr>
          <w:rFonts w:ascii="Arial" w:eastAsia="PMingLiU" w:hAnsi="Arial" w:cs="Arial"/>
          <w:color w:val="000000" w:themeColor="text1"/>
          <w:lang w:val="en-AE" w:eastAsia="zh-TW"/>
        </w:rPr>
        <w:t>。</w:t>
      </w:r>
    </w:p>
    <w:p w14:paraId="21D2D065" w14:textId="77777777" w:rsidR="002719E6" w:rsidRPr="00B02DBB" w:rsidRDefault="002719E6" w:rsidP="00B02DBB">
      <w:pPr>
        <w:spacing w:after="0" w:line="240" w:lineRule="auto"/>
        <w:jc w:val="both"/>
        <w:rPr>
          <w:rFonts w:ascii="Arial" w:eastAsia="PMingLiU" w:hAnsi="Arial" w:cs="Arial"/>
          <w:color w:val="000000" w:themeColor="text1"/>
          <w:lang w:val="en-AE" w:eastAsia="zh-TW"/>
        </w:rPr>
      </w:pPr>
    </w:p>
    <w:p w14:paraId="484D9F06" w14:textId="1970EE42" w:rsidR="002719E6" w:rsidRPr="00E6691A" w:rsidRDefault="00D456B2" w:rsidP="00B02DBB">
      <w:pPr>
        <w:spacing w:after="0" w:line="240" w:lineRule="auto"/>
        <w:jc w:val="both"/>
        <w:rPr>
          <w:rFonts w:ascii="Arial" w:eastAsia="PMingLiU" w:hAnsi="Arial" w:cs="Arial"/>
          <w:color w:val="000000" w:themeColor="text1"/>
          <w:lang w:val="en-AE" w:eastAsia="zh-TW"/>
        </w:rPr>
      </w:pPr>
      <w:r w:rsidRPr="000A50E0">
        <w:rPr>
          <w:rFonts w:ascii="Arial" w:eastAsia="PMingLiU" w:hAnsi="Arial" w:cs="Arial"/>
          <w:color w:val="000000" w:themeColor="text1"/>
          <w:lang w:val="en-AE" w:eastAsia="zh-TW"/>
        </w:rPr>
        <w:t>系列涵蓋三大主題</w:t>
      </w:r>
      <w:r w:rsidRPr="00E6691A">
        <w:rPr>
          <w:rFonts w:ascii="Arial" w:eastAsia="PMingLiU" w:hAnsi="Arial" w:cs="Arial"/>
          <w:color w:val="000000" w:themeColor="text1"/>
          <w:lang w:val="en-AE" w:eastAsia="zh-TW"/>
        </w:rPr>
        <w:t>：</w:t>
      </w:r>
    </w:p>
    <w:p w14:paraId="2C90D79F" w14:textId="77777777" w:rsidR="002719E6" w:rsidRPr="00E6691A" w:rsidRDefault="002719E6" w:rsidP="00B02DBB">
      <w:pPr>
        <w:spacing w:after="0" w:line="240" w:lineRule="auto"/>
        <w:jc w:val="both"/>
        <w:rPr>
          <w:rFonts w:ascii="Arial" w:eastAsia="PMingLiU" w:hAnsi="Arial" w:cs="Arial"/>
          <w:color w:val="000000" w:themeColor="text1"/>
          <w:lang w:val="en-AE" w:eastAsia="zh-TW"/>
        </w:rPr>
      </w:pPr>
    </w:p>
    <w:p w14:paraId="3F4B5C39" w14:textId="09D8841B" w:rsidR="002719E6" w:rsidRPr="000A50E0" w:rsidRDefault="00D456B2" w:rsidP="00B02DBB">
      <w:pPr>
        <w:spacing w:after="0" w:line="240" w:lineRule="auto"/>
        <w:jc w:val="both"/>
        <w:rPr>
          <w:rFonts w:ascii="Arial" w:eastAsia="PMingLiU" w:hAnsi="Arial" w:cs="Arial"/>
          <w:color w:val="000000" w:themeColor="text1"/>
          <w:lang w:val="en-GB" w:eastAsia="zh-TW"/>
        </w:rPr>
      </w:pPr>
      <w:r w:rsidRPr="000A50E0">
        <w:rPr>
          <w:rFonts w:ascii="Arial" w:eastAsia="PMingLiU" w:hAnsi="Arial" w:cs="Arial"/>
          <w:color w:val="000000" w:themeColor="text1"/>
          <w:lang w:val="en-AE" w:eastAsia="zh-TW"/>
        </w:rPr>
        <w:t>創意藝術座鐘</w:t>
      </w:r>
      <w:r w:rsidRPr="00E6691A">
        <w:rPr>
          <w:rFonts w:ascii="Arial" w:eastAsia="PMingLiU" w:hAnsi="Arial" w:cs="Arial"/>
          <w:color w:val="000000" w:themeColor="text1"/>
          <w:lang w:val="en-AE" w:eastAsia="zh-TW"/>
        </w:rPr>
        <w:t xml:space="preserve"> – </w:t>
      </w:r>
      <w:r w:rsidRPr="000A50E0">
        <w:rPr>
          <w:rFonts w:ascii="Arial" w:eastAsia="PMingLiU" w:hAnsi="Arial" w:cs="Arial"/>
          <w:color w:val="000000" w:themeColor="text1"/>
          <w:lang w:val="en-AE" w:eastAsia="zh-TW"/>
        </w:rPr>
        <w:t>這些首屈一指的獨創藝術座鐘通常與外部設計師攜手打造。即便是資深藏家親</w:t>
      </w:r>
      <w:r w:rsidR="00AE0E99" w:rsidRPr="000A50E0">
        <w:rPr>
          <w:rFonts w:ascii="Arial" w:eastAsia="PMingLiU" w:hAnsi="Arial" w:cs="Arial"/>
          <w:color w:val="000000" w:themeColor="text1"/>
          <w:lang w:val="en-AE" w:eastAsia="zh-TW"/>
        </w:rPr>
        <w:t>見</w:t>
      </w:r>
      <w:r w:rsidRPr="000A50E0">
        <w:rPr>
          <w:rFonts w:ascii="Arial" w:eastAsia="PMingLiU" w:hAnsi="Arial" w:cs="Arial"/>
          <w:color w:val="000000" w:themeColor="text1"/>
          <w:lang w:val="en-AE" w:eastAsia="zh-TW"/>
        </w:rPr>
        <w:t>作品後</w:t>
      </w:r>
      <w:r w:rsidRPr="00E6691A">
        <w:rPr>
          <w:rFonts w:ascii="Arial" w:eastAsia="PMingLiU" w:hAnsi="Arial" w:cs="Arial"/>
          <w:color w:val="000000" w:themeColor="text1"/>
          <w:lang w:val="en-AE" w:eastAsia="zh-TW"/>
        </w:rPr>
        <w:t>，</w:t>
      </w:r>
      <w:r w:rsidRPr="000A50E0">
        <w:rPr>
          <w:rFonts w:ascii="Arial" w:eastAsia="PMingLiU" w:hAnsi="Arial" w:cs="Arial"/>
          <w:color w:val="000000" w:themeColor="text1"/>
          <w:lang w:val="en-AE" w:eastAsia="zh-TW"/>
        </w:rPr>
        <w:t>仍能為之撼動、大感驚艷</w:t>
      </w:r>
      <w:r w:rsidRPr="00E6691A">
        <w:rPr>
          <w:rFonts w:ascii="Arial" w:eastAsia="PMingLiU" w:hAnsi="Arial" w:cs="Arial"/>
          <w:color w:val="000000" w:themeColor="text1"/>
          <w:lang w:val="en-AE" w:eastAsia="zh-TW"/>
        </w:rPr>
        <w:t>，</w:t>
      </w:r>
      <w:r w:rsidRPr="000A50E0">
        <w:rPr>
          <w:rFonts w:ascii="Arial" w:eastAsia="PMingLiU" w:hAnsi="Arial" w:cs="Arial"/>
          <w:color w:val="000000" w:themeColor="text1"/>
          <w:lang w:val="en-AE" w:eastAsia="zh-TW"/>
        </w:rPr>
        <w:t>並從中獲得靈感。藝術座鐘旨在為汲汲尋覓或下意識深受獨一無二且卓爾不凡作品吸引的鐘錶迷而生。</w:t>
      </w:r>
    </w:p>
    <w:p w14:paraId="7205A9EE" w14:textId="77777777" w:rsidR="002719E6" w:rsidRPr="000A50E0" w:rsidRDefault="002719E6" w:rsidP="00B02DBB">
      <w:pPr>
        <w:spacing w:after="0" w:line="240" w:lineRule="auto"/>
        <w:jc w:val="both"/>
        <w:rPr>
          <w:rFonts w:ascii="Arial" w:eastAsia="PMingLiU" w:hAnsi="Arial" w:cs="Arial"/>
          <w:color w:val="000000" w:themeColor="text1"/>
          <w:lang w:val="en-AE" w:eastAsia="zh-TW"/>
        </w:rPr>
      </w:pPr>
    </w:p>
    <w:p w14:paraId="288FDE2A" w14:textId="548D5A72" w:rsidR="00960C17" w:rsidRPr="000A50E0" w:rsidRDefault="00D456B2" w:rsidP="00B02DBB">
      <w:pPr>
        <w:widowControl w:val="0"/>
        <w:snapToGrid w:val="0"/>
        <w:spacing w:after="0" w:line="240" w:lineRule="auto"/>
        <w:jc w:val="both"/>
        <w:rPr>
          <w:rFonts w:ascii="Arial" w:eastAsia="PMingLiU" w:hAnsi="Arial" w:cs="Arial"/>
          <w:lang w:val="en-GB" w:eastAsia="zh-TW"/>
        </w:rPr>
      </w:pPr>
      <w:r w:rsidRPr="000A50E0">
        <w:rPr>
          <w:rFonts w:ascii="Arial" w:eastAsia="PMingLiU" w:hAnsi="Arial" w:cs="Arial"/>
          <w:color w:val="000000" w:themeColor="text1"/>
          <w:lang w:val="en-AE" w:eastAsia="zh-TW"/>
        </w:rPr>
        <w:t>現代座鐘</w:t>
      </w:r>
      <w:r w:rsidRPr="000A50E0">
        <w:rPr>
          <w:rFonts w:ascii="Arial" w:eastAsia="PMingLiU" w:hAnsi="Arial" w:cs="Arial"/>
          <w:color w:val="000000" w:themeColor="text1"/>
          <w:lang w:val="en-AE" w:eastAsia="zh-TW"/>
        </w:rPr>
        <w:t xml:space="preserve"> – </w:t>
      </w:r>
      <w:r w:rsidRPr="000A50E0">
        <w:rPr>
          <w:rFonts w:ascii="Arial" w:eastAsia="PMingLiU" w:hAnsi="Arial" w:cs="Arial"/>
          <w:color w:val="000000" w:themeColor="text1"/>
          <w:lang w:val="en-AE" w:eastAsia="zh-TW"/>
        </w:rPr>
        <w:t>無論是融合技術底蘊與現代設計的作品（</w:t>
      </w:r>
      <w:r w:rsidRPr="000A50E0">
        <w:rPr>
          <w:rFonts w:ascii="Arial" w:eastAsia="PMingLiU" w:hAnsi="Arial" w:cs="Arial"/>
          <w:color w:val="000000" w:themeColor="text1"/>
          <w:lang w:val="en-AE" w:eastAsia="zh-TW"/>
        </w:rPr>
        <w:t>Le Duel</w:t>
      </w:r>
      <w:r w:rsidRPr="000A50E0">
        <w:rPr>
          <w:rFonts w:ascii="Arial" w:eastAsia="PMingLiU" w:hAnsi="Arial" w:cs="Arial"/>
          <w:color w:val="000000" w:themeColor="text1"/>
          <w:lang w:val="en-AE" w:eastAsia="zh-TW"/>
        </w:rPr>
        <w:t>、</w:t>
      </w:r>
      <w:r w:rsidRPr="000A50E0">
        <w:rPr>
          <w:rFonts w:ascii="Arial" w:eastAsia="PMingLiU" w:hAnsi="Arial" w:cs="Arial"/>
          <w:color w:val="000000" w:themeColor="text1"/>
          <w:lang w:val="en-AE" w:eastAsia="zh-TW"/>
        </w:rPr>
        <w:t>Duet</w:t>
      </w:r>
      <w:r w:rsidRPr="000A50E0">
        <w:rPr>
          <w:rFonts w:ascii="Arial" w:eastAsia="PMingLiU" w:hAnsi="Arial" w:cs="Arial"/>
          <w:color w:val="000000" w:themeColor="text1"/>
          <w:lang w:val="en-AE" w:eastAsia="zh-TW"/>
        </w:rPr>
        <w:t>時鐘等），或前衛極簡的款式（</w:t>
      </w:r>
      <w:r w:rsidRPr="000A50E0">
        <w:rPr>
          <w:rFonts w:ascii="Arial" w:eastAsia="PMingLiU" w:hAnsi="Arial" w:cs="Arial"/>
          <w:color w:val="000000" w:themeColor="text1"/>
          <w:lang w:val="en-AE" w:eastAsia="zh-TW"/>
        </w:rPr>
        <w:t>La Tour</w:t>
      </w:r>
      <w:r w:rsidRPr="000A50E0">
        <w:rPr>
          <w:rFonts w:ascii="Arial" w:eastAsia="PMingLiU" w:hAnsi="Arial" w:cs="Arial"/>
          <w:color w:val="000000" w:themeColor="text1"/>
          <w:lang w:val="en-AE" w:eastAsia="zh-TW"/>
        </w:rPr>
        <w:t>時鐘），皆具備逆跳小秒、動力儲存指示、月相顯示、陀飛輪、報時機制與萬年曆等複雜功能。</w:t>
      </w:r>
    </w:p>
    <w:p w14:paraId="67A454D9" w14:textId="77777777" w:rsidR="00805D55" w:rsidRPr="000A50E0" w:rsidRDefault="00805D55" w:rsidP="00B02DBB">
      <w:pPr>
        <w:spacing w:after="0" w:line="240" w:lineRule="auto"/>
        <w:jc w:val="both"/>
        <w:rPr>
          <w:rFonts w:ascii="Arial" w:eastAsia="PMingLiU" w:hAnsi="Arial" w:cs="Arial"/>
          <w:color w:val="000000" w:themeColor="text1"/>
          <w:lang w:val="en-AE" w:eastAsia="zh-TW"/>
        </w:rPr>
      </w:pPr>
    </w:p>
    <w:p w14:paraId="69D657AD" w14:textId="7C9DB78C" w:rsidR="00D456B2" w:rsidRPr="000A50E0" w:rsidRDefault="00D456B2" w:rsidP="00B02DBB">
      <w:pPr>
        <w:spacing w:after="0" w:line="240" w:lineRule="auto"/>
        <w:jc w:val="both"/>
        <w:rPr>
          <w:rFonts w:ascii="Arial" w:eastAsia="PMingLiU" w:hAnsi="Arial" w:cs="Arial"/>
          <w:color w:val="000000" w:themeColor="text1"/>
          <w:lang w:val="en-GB" w:eastAsia="zh-TW"/>
        </w:rPr>
      </w:pPr>
      <w:r w:rsidRPr="000A50E0">
        <w:rPr>
          <w:rFonts w:ascii="Arial" w:eastAsia="PMingLiU" w:hAnsi="Arial" w:cs="Arial"/>
          <w:color w:val="000000" w:themeColor="text1"/>
          <w:lang w:val="en-GB" w:eastAsia="zh-TW"/>
        </w:rPr>
        <w:t>攜帶式座鐘</w:t>
      </w:r>
      <w:r w:rsidRPr="000A50E0">
        <w:rPr>
          <w:rFonts w:ascii="Arial" w:eastAsia="PMingLiU" w:hAnsi="Arial" w:cs="Arial"/>
          <w:color w:val="000000" w:themeColor="text1"/>
          <w:lang w:val="en-GB" w:eastAsia="zh-TW"/>
        </w:rPr>
        <w:t xml:space="preserve"> – </w:t>
      </w:r>
      <w:r w:rsidRPr="000A50E0">
        <w:rPr>
          <w:rFonts w:ascii="Arial" w:eastAsia="PMingLiU" w:hAnsi="Arial" w:cs="Arial"/>
          <w:color w:val="000000" w:themeColor="text1"/>
          <w:lang w:val="en-GB" w:eastAsia="zh-TW"/>
        </w:rPr>
        <w:t>又稱為「軍官鐘」。這些經典座鐘在承襲品牌傳統的同時，更兼具多項複雜功能：報時機制、三問報時、日曆、月相顯示、陀飛輪等。</w:t>
      </w:r>
    </w:p>
    <w:p w14:paraId="193D1D02" w14:textId="77777777" w:rsidR="00805D55" w:rsidRPr="000A50E0" w:rsidRDefault="00805D55" w:rsidP="00B02DBB">
      <w:pPr>
        <w:spacing w:after="0" w:line="240" w:lineRule="auto"/>
        <w:jc w:val="both"/>
        <w:rPr>
          <w:rFonts w:ascii="Arial" w:eastAsia="PMingLiU" w:hAnsi="Arial" w:cs="Arial"/>
          <w:color w:val="000000" w:themeColor="text1"/>
          <w:lang w:val="en-AE" w:eastAsia="zh-TW"/>
        </w:rPr>
      </w:pPr>
    </w:p>
    <w:p w14:paraId="16AF810F" w14:textId="5706415B" w:rsidR="00960C17" w:rsidRPr="000A50E0" w:rsidRDefault="00D456B2" w:rsidP="00B02DBB">
      <w:pPr>
        <w:spacing w:after="0" w:line="240" w:lineRule="auto"/>
        <w:jc w:val="both"/>
        <w:rPr>
          <w:rFonts w:ascii="Arial" w:eastAsia="PMingLiU" w:hAnsi="Arial" w:cs="Arial"/>
          <w:color w:val="000000" w:themeColor="text1"/>
          <w:lang w:val="en-GB" w:eastAsia="zh-TW"/>
        </w:rPr>
      </w:pPr>
      <w:r w:rsidRPr="000A50E0">
        <w:rPr>
          <w:rFonts w:ascii="Arial" w:eastAsia="PMingLiU" w:hAnsi="Arial" w:cs="Arial"/>
          <w:color w:val="000000" w:themeColor="text1"/>
          <w:lang w:val="en-AE" w:eastAsia="zh-TW"/>
        </w:rPr>
        <w:t>所有設計與製作皆於</w:t>
      </w:r>
      <w:r w:rsidR="007A4531" w:rsidRPr="000A50E0">
        <w:rPr>
          <w:rFonts w:ascii="Arial" w:eastAsia="PMingLiU" w:hAnsi="Arial" w:cs="Arial"/>
          <w:color w:val="000000" w:themeColor="text1"/>
          <w:lang w:val="en-AE" w:eastAsia="zh-TW"/>
        </w:rPr>
        <w:t xml:space="preserve"> L’Epée </w:t>
      </w:r>
      <w:r w:rsidRPr="000A50E0">
        <w:rPr>
          <w:rFonts w:ascii="Arial" w:eastAsia="PMingLiU" w:hAnsi="Arial" w:cs="Arial"/>
          <w:color w:val="000000" w:themeColor="text1"/>
          <w:lang w:val="en-AE" w:eastAsia="zh-TW"/>
        </w:rPr>
        <w:t>廠內獨立操刀完成。其技術實力、內外兼具的特質、超長動力儲量與卓越的拋光打磨，共同成就了品牌重要經典特色。</w:t>
      </w:r>
    </w:p>
    <w:p w14:paraId="39BD888A" w14:textId="6D940275" w:rsidR="00BA6B04" w:rsidRPr="000A50E0" w:rsidRDefault="00BA6B04" w:rsidP="00B02DBB">
      <w:pPr>
        <w:spacing w:after="0" w:line="240" w:lineRule="auto"/>
        <w:jc w:val="both"/>
        <w:rPr>
          <w:rFonts w:ascii="Arial" w:eastAsia="PMingLiU" w:hAnsi="Arial" w:cs="Arial"/>
          <w:lang w:val="en-GB" w:eastAsia="zh-TW"/>
        </w:rPr>
      </w:pPr>
      <w:r w:rsidRPr="000A50E0">
        <w:rPr>
          <w:rFonts w:ascii="Arial" w:eastAsia="PMingLiU" w:hAnsi="Arial" w:cs="Arial"/>
          <w:lang w:val="en-GB" w:eastAsia="zh-TW"/>
        </w:rPr>
        <w:br w:type="page"/>
      </w:r>
    </w:p>
    <w:p w14:paraId="622F36B7" w14:textId="77777777" w:rsidR="00746674" w:rsidRPr="000A50E0" w:rsidRDefault="00746674" w:rsidP="00B02DBB">
      <w:pPr>
        <w:pStyle w:val="Sansinterligne"/>
        <w:rPr>
          <w:rFonts w:ascii="Arial" w:eastAsia="PMingLiU" w:hAnsi="Arial" w:cs="Arial"/>
          <w:lang w:val="en-GB" w:eastAsia="zh-TW"/>
        </w:rPr>
      </w:pPr>
    </w:p>
    <w:p w14:paraId="5509FD53" w14:textId="77777777" w:rsidR="00EF4FC8" w:rsidRPr="00EF4FC8" w:rsidRDefault="00EF4FC8" w:rsidP="00B02DBB">
      <w:pPr>
        <w:spacing w:after="0" w:line="240" w:lineRule="auto"/>
        <w:jc w:val="center"/>
        <w:rPr>
          <w:rFonts w:ascii="Arial" w:eastAsia="PMingLiU" w:hAnsi="Arial" w:cs="Arial"/>
          <w:b/>
          <w:bCs/>
          <w:sz w:val="28"/>
          <w:szCs w:val="28"/>
          <w:bdr w:val="nil"/>
          <w:lang w:val="en-GB" w:eastAsia="zh-TW"/>
        </w:rPr>
      </w:pPr>
      <w:r w:rsidRPr="00EF4FC8">
        <w:rPr>
          <w:rFonts w:ascii="Arial" w:eastAsia="PMingLiU" w:hAnsi="Arial" w:cs="Arial"/>
          <w:b/>
          <w:bCs/>
          <w:sz w:val="28"/>
          <w:szCs w:val="28"/>
          <w:bdr w:val="nil"/>
          <w:lang w:val="en-GB" w:eastAsia="zh-TW"/>
        </w:rPr>
        <w:t xml:space="preserve">MB&amp;F – </w:t>
      </w:r>
      <w:r w:rsidRPr="00EF4FC8">
        <w:rPr>
          <w:rFonts w:ascii="Arial" w:eastAsia="PMingLiU" w:hAnsi="Arial" w:cs="Arial"/>
          <w:b/>
          <w:bCs/>
          <w:sz w:val="28"/>
          <w:szCs w:val="28"/>
          <w:bdr w:val="nil"/>
          <w:lang w:val="en-GB" w:eastAsia="zh-TW"/>
        </w:rPr>
        <w:t>概念實驗室的起源</w:t>
      </w:r>
    </w:p>
    <w:p w14:paraId="7B484B1D" w14:textId="77777777" w:rsidR="00EF4FC8" w:rsidRPr="00B02DBB" w:rsidRDefault="00EF4FC8" w:rsidP="00B02DBB">
      <w:pPr>
        <w:spacing w:after="0" w:line="240" w:lineRule="auto"/>
        <w:jc w:val="both"/>
        <w:rPr>
          <w:rFonts w:ascii="Arial" w:eastAsia="PMingLiU" w:hAnsi="Arial" w:cs="Arial"/>
          <w:sz w:val="20"/>
          <w:szCs w:val="20"/>
          <w:lang w:val="en-GB" w:eastAsia="zh-TW"/>
        </w:rPr>
      </w:pPr>
    </w:p>
    <w:p w14:paraId="1F76A24E" w14:textId="32E54EBB" w:rsidR="00EF4FC8" w:rsidRDefault="00EF4FC8" w:rsidP="00B02DBB">
      <w:pPr>
        <w:spacing w:after="0" w:line="240" w:lineRule="auto"/>
        <w:jc w:val="both"/>
        <w:rPr>
          <w:rFonts w:ascii="Arial" w:eastAsia="PMingLiU" w:hAnsi="Arial" w:cs="Arial"/>
          <w:lang w:val="en-GB" w:eastAsia="zh-TW"/>
        </w:rPr>
      </w:pPr>
      <w:r w:rsidRPr="00B02DBB">
        <w:rPr>
          <w:rFonts w:ascii="Arial" w:eastAsia="PMingLiU" w:hAnsi="Arial" w:cs="Arial"/>
          <w:lang w:val="en-GB" w:eastAsia="zh-TW"/>
        </w:rPr>
        <w:t>MB&amp;F</w:t>
      </w:r>
      <w:r w:rsidRPr="00EF4FC8">
        <w:rPr>
          <w:rFonts w:ascii="Arial" w:eastAsia="PMingLiU" w:hAnsi="Arial" w:cs="Arial"/>
          <w:lang w:val="en-GB" w:eastAsia="zh-TW"/>
        </w:rPr>
        <w:t>成立於</w:t>
      </w:r>
      <w:r w:rsidRPr="00B02DBB">
        <w:rPr>
          <w:rFonts w:ascii="Arial" w:eastAsia="PMingLiU" w:hAnsi="Arial" w:cs="Arial"/>
          <w:lang w:val="en-GB" w:eastAsia="zh-TW"/>
        </w:rPr>
        <w:t>2005</w:t>
      </w:r>
      <w:r w:rsidRPr="00EF4FC8">
        <w:rPr>
          <w:rFonts w:ascii="Arial" w:eastAsia="PMingLiU" w:hAnsi="Arial" w:cs="Arial"/>
          <w:lang w:val="en-GB" w:eastAsia="zh-TW"/>
        </w:rPr>
        <w:t>年</w:t>
      </w:r>
      <w:r w:rsidRPr="00B02DBB">
        <w:rPr>
          <w:rFonts w:ascii="Arial" w:eastAsia="PMingLiU" w:hAnsi="Arial" w:cs="Arial"/>
          <w:lang w:val="en-GB" w:eastAsia="zh-TW"/>
        </w:rPr>
        <w:t>，</w:t>
      </w:r>
      <w:r w:rsidRPr="00EF4FC8">
        <w:rPr>
          <w:rFonts w:ascii="Arial" w:eastAsia="PMingLiU" w:hAnsi="Arial" w:cs="Arial"/>
          <w:lang w:val="en-GB" w:eastAsia="zh-TW"/>
        </w:rPr>
        <w:t>是世界上第一個鐘錶概念實驗室。</w:t>
      </w:r>
      <w:r w:rsidRPr="00B02DBB">
        <w:rPr>
          <w:rFonts w:ascii="Arial" w:eastAsia="PMingLiU" w:hAnsi="Arial" w:cs="Arial"/>
          <w:lang w:val="en-GB" w:eastAsia="zh-TW"/>
        </w:rPr>
        <w:t xml:space="preserve"> MB&amp;F</w:t>
      </w:r>
      <w:r w:rsidRPr="00EF4FC8">
        <w:rPr>
          <w:rFonts w:ascii="Arial" w:eastAsia="PMingLiU" w:hAnsi="Arial" w:cs="Arial"/>
          <w:lang w:val="en-GB" w:eastAsia="zh-TW"/>
        </w:rPr>
        <w:t>憑藉將近</w:t>
      </w:r>
      <w:r w:rsidRPr="00B02DBB">
        <w:rPr>
          <w:rFonts w:ascii="Arial" w:eastAsia="PMingLiU" w:hAnsi="Arial" w:cs="Arial"/>
          <w:lang w:val="en-GB" w:eastAsia="zh-TW"/>
        </w:rPr>
        <w:t>20</w:t>
      </w:r>
      <w:r w:rsidRPr="00EF4FC8">
        <w:rPr>
          <w:rFonts w:ascii="Arial" w:eastAsia="PMingLiU" w:hAnsi="Arial" w:cs="Arial"/>
          <w:lang w:val="en-GB" w:eastAsia="zh-TW"/>
        </w:rPr>
        <w:t>款出色的機芯</w:t>
      </w:r>
      <w:r w:rsidRPr="00B02DBB">
        <w:rPr>
          <w:rFonts w:ascii="Arial" w:eastAsia="PMingLiU" w:hAnsi="Arial" w:cs="Arial"/>
          <w:lang w:val="en-GB" w:eastAsia="zh-TW"/>
        </w:rPr>
        <w:t>，</w:t>
      </w:r>
      <w:r w:rsidRPr="00EF4FC8">
        <w:rPr>
          <w:rFonts w:ascii="Arial" w:eastAsia="PMingLiU" w:hAnsi="Arial" w:cs="Arial"/>
          <w:lang w:val="en-GB" w:eastAsia="zh-TW"/>
        </w:rPr>
        <w:t>成就廣受好評的</w:t>
      </w:r>
      <w:r w:rsidRPr="00B02DBB">
        <w:rPr>
          <w:rFonts w:ascii="Arial" w:eastAsia="PMingLiU" w:hAnsi="Arial" w:cs="Arial"/>
          <w:lang w:val="en-GB" w:eastAsia="zh-TW"/>
        </w:rPr>
        <w:t>Horological Machines</w:t>
      </w:r>
      <w:r w:rsidRPr="00EF4FC8">
        <w:rPr>
          <w:rFonts w:ascii="Arial" w:eastAsia="PMingLiU" w:hAnsi="Arial" w:cs="Arial"/>
          <w:lang w:val="en-GB" w:eastAsia="zh-TW"/>
        </w:rPr>
        <w:t>與</w:t>
      </w:r>
      <w:r w:rsidRPr="00B02DBB">
        <w:rPr>
          <w:rFonts w:ascii="Arial" w:eastAsia="PMingLiU" w:hAnsi="Arial" w:cs="Arial"/>
          <w:lang w:val="en-GB" w:eastAsia="zh-TW"/>
        </w:rPr>
        <w:t xml:space="preserve"> Legacy Machines </w:t>
      </w:r>
      <w:r w:rsidRPr="00EF4FC8">
        <w:rPr>
          <w:rFonts w:ascii="Arial" w:eastAsia="PMingLiU" w:hAnsi="Arial" w:cs="Arial"/>
          <w:lang w:val="en-GB" w:eastAsia="zh-TW"/>
        </w:rPr>
        <w:t>兩大系列基礎</w:t>
      </w:r>
      <w:r w:rsidRPr="00B02DBB">
        <w:rPr>
          <w:rFonts w:ascii="Arial" w:eastAsia="PMingLiU" w:hAnsi="Arial" w:cs="Arial"/>
          <w:lang w:val="en-GB" w:eastAsia="zh-TW"/>
        </w:rPr>
        <w:t>，</w:t>
      </w:r>
      <w:r w:rsidRPr="00EF4FC8">
        <w:rPr>
          <w:rFonts w:ascii="Arial" w:eastAsia="PMingLiU" w:hAnsi="Arial" w:cs="Arial"/>
          <w:lang w:val="en-GB" w:eastAsia="zh-TW"/>
        </w:rPr>
        <w:t>並且持續遵循創辦人和創意總監</w:t>
      </w:r>
      <w:r w:rsidRPr="00B02DBB">
        <w:rPr>
          <w:rFonts w:ascii="Arial" w:eastAsia="PMingLiU" w:hAnsi="Arial" w:cs="Arial"/>
          <w:lang w:val="en-GB" w:eastAsia="zh-TW"/>
        </w:rPr>
        <w:t xml:space="preserve">Maximilian </w:t>
      </w:r>
      <w:proofErr w:type="spellStart"/>
      <w:r w:rsidRPr="00B02DBB">
        <w:rPr>
          <w:rFonts w:ascii="Arial" w:eastAsia="PMingLiU" w:hAnsi="Arial" w:cs="Arial"/>
          <w:lang w:val="en-GB" w:eastAsia="zh-TW"/>
        </w:rPr>
        <w:t>Büsser</w:t>
      </w:r>
      <w:proofErr w:type="spellEnd"/>
      <w:r w:rsidRPr="00EF4FC8">
        <w:rPr>
          <w:rFonts w:ascii="Arial" w:eastAsia="PMingLiU" w:hAnsi="Arial" w:cs="Arial"/>
          <w:lang w:val="en-GB" w:eastAsia="zh-TW"/>
        </w:rPr>
        <w:t>的構想</w:t>
      </w:r>
      <w:r w:rsidRPr="00B02DBB">
        <w:rPr>
          <w:rFonts w:ascii="Arial" w:eastAsia="PMingLiU" w:hAnsi="Arial" w:cs="Arial"/>
          <w:lang w:val="en-GB" w:eastAsia="zh-TW"/>
        </w:rPr>
        <w:t>，</w:t>
      </w:r>
      <w:r w:rsidRPr="00EF4FC8">
        <w:rPr>
          <w:rFonts w:ascii="Arial" w:eastAsia="PMingLiU" w:hAnsi="Arial" w:cs="Arial"/>
          <w:lang w:val="en-GB" w:eastAsia="zh-TW"/>
        </w:rPr>
        <w:t>通過解構傳統製錶技術來創造</w:t>
      </w:r>
      <w:r w:rsidRPr="00B02DBB">
        <w:rPr>
          <w:rFonts w:ascii="Arial" w:eastAsia="PMingLiU" w:hAnsi="Arial" w:cs="Arial"/>
          <w:lang w:val="en-GB" w:eastAsia="zh-TW"/>
        </w:rPr>
        <w:t>3D</w:t>
      </w:r>
      <w:r w:rsidRPr="00EF4FC8">
        <w:rPr>
          <w:rFonts w:ascii="Arial" w:eastAsia="PMingLiU" w:hAnsi="Arial" w:cs="Arial"/>
          <w:lang w:val="en-GB" w:eastAsia="zh-TW"/>
        </w:rPr>
        <w:t>動能藝術。</w:t>
      </w:r>
    </w:p>
    <w:p w14:paraId="220A339A" w14:textId="77777777" w:rsidR="00B02DBB" w:rsidRPr="00B02DBB" w:rsidRDefault="00B02DBB" w:rsidP="00B02DBB">
      <w:pPr>
        <w:spacing w:after="0" w:line="240" w:lineRule="auto"/>
        <w:jc w:val="both"/>
        <w:rPr>
          <w:rFonts w:ascii="Arial" w:eastAsia="PMingLiU" w:hAnsi="Arial" w:cs="Arial"/>
          <w:lang w:val="en-GB" w:eastAsia="zh-TW"/>
        </w:rPr>
      </w:pPr>
    </w:p>
    <w:p w14:paraId="253D4D19" w14:textId="7C6A6259" w:rsidR="00EF4FC8" w:rsidRDefault="00EF4FC8" w:rsidP="00B02DBB">
      <w:pPr>
        <w:spacing w:after="0" w:line="240" w:lineRule="auto"/>
        <w:jc w:val="both"/>
        <w:rPr>
          <w:rFonts w:ascii="Arial" w:eastAsia="PMingLiU" w:hAnsi="Arial" w:cs="Arial"/>
          <w:lang w:val="en-GB" w:eastAsia="zh-TW"/>
        </w:rPr>
      </w:pPr>
      <w:r w:rsidRPr="00EF4FC8">
        <w:rPr>
          <w:rFonts w:ascii="Arial" w:eastAsia="PMingLiU" w:hAnsi="Arial" w:cs="Arial"/>
          <w:lang w:val="en-GB" w:eastAsia="zh-TW"/>
        </w:rPr>
        <w:t>在經歷</w:t>
      </w:r>
      <w:r w:rsidRPr="00B02DBB">
        <w:rPr>
          <w:rFonts w:ascii="Arial" w:eastAsia="PMingLiU" w:hAnsi="Arial" w:cs="Arial"/>
          <w:lang w:val="en-GB" w:eastAsia="zh-TW"/>
        </w:rPr>
        <w:t>15</w:t>
      </w:r>
      <w:r w:rsidRPr="00EF4FC8">
        <w:rPr>
          <w:rFonts w:ascii="Arial" w:eastAsia="PMingLiU" w:hAnsi="Arial" w:cs="Arial"/>
          <w:lang w:val="en-GB" w:eastAsia="zh-TW"/>
        </w:rPr>
        <w:t>年管理知名鐘錶品牌後</w:t>
      </w:r>
      <w:r w:rsidRPr="00B02DBB">
        <w:rPr>
          <w:rFonts w:ascii="Arial" w:eastAsia="PMingLiU" w:hAnsi="Arial" w:cs="Arial"/>
          <w:lang w:val="en-GB" w:eastAsia="zh-TW"/>
        </w:rPr>
        <w:t>，</w:t>
      </w:r>
      <w:r w:rsidRPr="00B02DBB">
        <w:rPr>
          <w:rFonts w:ascii="Arial" w:eastAsia="PMingLiU" w:hAnsi="Arial" w:cs="Arial"/>
          <w:lang w:val="en-GB" w:eastAsia="zh-TW"/>
        </w:rPr>
        <w:t xml:space="preserve">Maximilian </w:t>
      </w:r>
      <w:proofErr w:type="spellStart"/>
      <w:r w:rsidRPr="00B02DBB">
        <w:rPr>
          <w:rFonts w:ascii="Arial" w:eastAsia="PMingLiU" w:hAnsi="Arial" w:cs="Arial"/>
          <w:lang w:val="en-GB" w:eastAsia="zh-TW"/>
        </w:rPr>
        <w:t>Büsser</w:t>
      </w:r>
      <w:proofErr w:type="spellEnd"/>
      <w:r w:rsidRPr="00EF4FC8">
        <w:rPr>
          <w:rFonts w:ascii="Arial" w:eastAsia="PMingLiU" w:hAnsi="Arial" w:cs="Arial"/>
          <w:lang w:val="en-GB" w:eastAsia="zh-TW"/>
        </w:rPr>
        <w:t>於</w:t>
      </w:r>
      <w:r w:rsidRPr="00B02DBB">
        <w:rPr>
          <w:rFonts w:ascii="Arial" w:eastAsia="PMingLiU" w:hAnsi="Arial" w:cs="Arial"/>
          <w:lang w:val="en-GB" w:eastAsia="zh-TW"/>
        </w:rPr>
        <w:t>2005</w:t>
      </w:r>
      <w:r w:rsidRPr="00EF4FC8">
        <w:rPr>
          <w:rFonts w:ascii="Arial" w:eastAsia="PMingLiU" w:hAnsi="Arial" w:cs="Arial"/>
          <w:lang w:val="en-GB" w:eastAsia="zh-TW"/>
        </w:rPr>
        <w:t>年辭去</w:t>
      </w:r>
      <w:r w:rsidRPr="00B02DBB">
        <w:rPr>
          <w:rFonts w:ascii="Arial" w:eastAsia="PMingLiU" w:hAnsi="Arial" w:cs="Arial"/>
          <w:lang w:val="en-GB" w:eastAsia="zh-TW"/>
        </w:rPr>
        <w:t>Harry Winston</w:t>
      </w:r>
      <w:r w:rsidRPr="00EF4FC8">
        <w:rPr>
          <w:rFonts w:ascii="Arial" w:eastAsia="PMingLiU" w:hAnsi="Arial" w:cs="Arial"/>
          <w:lang w:val="en-GB" w:eastAsia="zh-TW"/>
        </w:rPr>
        <w:t>董事總經理一職並創立的</w:t>
      </w:r>
      <w:r w:rsidRPr="00B02DBB">
        <w:rPr>
          <w:rFonts w:ascii="Arial" w:eastAsia="PMingLiU" w:hAnsi="Arial" w:cs="Arial"/>
          <w:lang w:val="en-GB" w:eastAsia="zh-TW"/>
        </w:rPr>
        <w:t>MB&amp;F</w:t>
      </w:r>
      <w:r w:rsidRPr="00B02DBB">
        <w:rPr>
          <w:rFonts w:ascii="Arial" w:eastAsia="PMingLiU" w:hAnsi="Arial" w:cs="Arial"/>
          <w:lang w:val="en-GB" w:eastAsia="zh-TW"/>
        </w:rPr>
        <w:t>，</w:t>
      </w:r>
      <w:r w:rsidRPr="00EF4FC8">
        <w:rPr>
          <w:rFonts w:ascii="Arial" w:eastAsia="PMingLiU" w:hAnsi="Arial" w:cs="Arial"/>
          <w:lang w:val="en-GB" w:eastAsia="zh-TW"/>
        </w:rPr>
        <w:t>也就是</w:t>
      </w:r>
      <w:r w:rsidRPr="00B02DBB">
        <w:rPr>
          <w:rFonts w:ascii="Arial" w:eastAsia="PMingLiU" w:hAnsi="Arial" w:cs="Arial"/>
          <w:lang w:val="en-GB" w:eastAsia="zh-TW"/>
        </w:rPr>
        <w:t xml:space="preserve">Maximilian </w:t>
      </w:r>
      <w:proofErr w:type="spellStart"/>
      <w:r w:rsidRPr="00B02DBB">
        <w:rPr>
          <w:rFonts w:ascii="Arial" w:eastAsia="PMingLiU" w:hAnsi="Arial" w:cs="Arial"/>
          <w:lang w:val="en-GB" w:eastAsia="zh-TW"/>
        </w:rPr>
        <w:t>Büsser</w:t>
      </w:r>
      <w:proofErr w:type="spellEnd"/>
      <w:r w:rsidRPr="00B02DBB">
        <w:rPr>
          <w:rFonts w:ascii="Arial" w:eastAsia="PMingLiU" w:hAnsi="Arial" w:cs="Arial"/>
          <w:lang w:val="en-GB" w:eastAsia="zh-TW"/>
        </w:rPr>
        <w:t xml:space="preserve"> &amp; Friends</w:t>
      </w:r>
      <w:r w:rsidRPr="00EF4FC8">
        <w:rPr>
          <w:rFonts w:ascii="Arial" w:eastAsia="PMingLiU" w:hAnsi="Arial" w:cs="Arial"/>
          <w:lang w:val="en-GB" w:eastAsia="zh-TW"/>
        </w:rPr>
        <w:t>。</w:t>
      </w:r>
      <w:r w:rsidRPr="00EF4FC8">
        <w:rPr>
          <w:rFonts w:ascii="Arial" w:eastAsia="PMingLiU" w:hAnsi="Arial" w:cs="Arial"/>
          <w:lang w:val="en-GB" w:eastAsia="zh-TW"/>
        </w:rPr>
        <w:t>MB&amp;F</w:t>
      </w:r>
      <w:r w:rsidRPr="00EF4FC8">
        <w:rPr>
          <w:rFonts w:ascii="Arial" w:eastAsia="PMingLiU" w:hAnsi="Arial" w:cs="Arial"/>
          <w:lang w:val="en-GB" w:eastAsia="zh-TW"/>
        </w:rPr>
        <w:t>是一間藝術及微工程概念實驗室，並透過一群出眾的獨立鐘錶專家，共同致力於設計及製造出極具創意且重要的概念手錶。與這些菁英共同合作研發，讓</w:t>
      </w:r>
      <w:r w:rsidRPr="00EF4FC8">
        <w:rPr>
          <w:rFonts w:ascii="Arial" w:eastAsia="PMingLiU" w:hAnsi="Arial" w:cs="Arial"/>
          <w:lang w:val="en-GB" w:eastAsia="zh-TW"/>
        </w:rPr>
        <w:t>Max</w:t>
      </w:r>
      <w:r w:rsidRPr="00EF4FC8">
        <w:rPr>
          <w:rFonts w:ascii="Arial" w:eastAsia="PMingLiU" w:hAnsi="Arial" w:cs="Arial"/>
          <w:lang w:val="en-GB" w:eastAsia="zh-TW"/>
        </w:rPr>
        <w:t>相當樂在其中。</w:t>
      </w:r>
    </w:p>
    <w:p w14:paraId="184BF482" w14:textId="77777777" w:rsidR="00B02DBB" w:rsidRPr="00EF4FC8" w:rsidRDefault="00B02DBB" w:rsidP="00B02DBB">
      <w:pPr>
        <w:spacing w:after="0" w:line="240" w:lineRule="auto"/>
        <w:jc w:val="both"/>
        <w:rPr>
          <w:rFonts w:ascii="Arial" w:eastAsia="PMingLiU" w:hAnsi="Arial" w:cs="Arial"/>
          <w:lang w:val="en-GB" w:eastAsia="zh-TW"/>
        </w:rPr>
      </w:pPr>
    </w:p>
    <w:p w14:paraId="3BC38BDA" w14:textId="34EFE297" w:rsidR="00EF4FC8" w:rsidRDefault="00EF4FC8" w:rsidP="00B02DBB">
      <w:pPr>
        <w:spacing w:after="0" w:line="240" w:lineRule="auto"/>
        <w:jc w:val="both"/>
        <w:rPr>
          <w:rFonts w:ascii="Arial" w:eastAsia="PMingLiU" w:hAnsi="Arial" w:cs="Arial"/>
          <w:lang w:eastAsia="zh-TW"/>
        </w:rPr>
      </w:pPr>
      <w:r w:rsidRPr="00EF4FC8">
        <w:rPr>
          <w:rFonts w:ascii="Arial" w:eastAsia="PMingLiU" w:hAnsi="Arial" w:cs="Arial"/>
          <w:lang w:val="en-GB" w:eastAsia="zh-TW"/>
        </w:rPr>
        <w:t>2007</w:t>
      </w:r>
      <w:r w:rsidRPr="00EF4FC8">
        <w:rPr>
          <w:rFonts w:ascii="Arial" w:eastAsia="PMingLiU" w:hAnsi="Arial" w:cs="Arial"/>
          <w:lang w:eastAsia="zh-TW"/>
        </w:rPr>
        <w:t>年</w:t>
      </w:r>
      <w:r w:rsidRPr="00EF4FC8">
        <w:rPr>
          <w:rFonts w:ascii="Arial" w:eastAsia="PMingLiU" w:hAnsi="Arial" w:cs="Arial"/>
          <w:lang w:val="en-GB" w:eastAsia="zh-TW"/>
        </w:rPr>
        <w:t>，</w:t>
      </w:r>
      <w:r w:rsidRPr="00EF4FC8">
        <w:rPr>
          <w:rFonts w:ascii="Arial" w:eastAsia="PMingLiU" w:hAnsi="Arial" w:cs="Arial"/>
          <w:lang w:val="en-GB" w:eastAsia="zh-TW"/>
        </w:rPr>
        <w:t>MB&amp;F</w:t>
      </w:r>
      <w:r w:rsidRPr="00EF4FC8">
        <w:rPr>
          <w:rFonts w:ascii="Arial" w:eastAsia="PMingLiU" w:hAnsi="Arial" w:cs="Arial"/>
          <w:lang w:eastAsia="zh-TW"/>
        </w:rPr>
        <w:t>推出第一款</w:t>
      </w:r>
      <w:r w:rsidRPr="00EF4FC8">
        <w:rPr>
          <w:rFonts w:ascii="Arial" w:eastAsia="PMingLiU" w:hAnsi="Arial" w:cs="Arial"/>
          <w:lang w:val="en-GB" w:eastAsia="zh-TW"/>
        </w:rPr>
        <w:t>Horological Machine</w:t>
      </w:r>
      <w:r w:rsidRPr="00EF4FC8">
        <w:rPr>
          <w:rFonts w:ascii="Arial" w:eastAsia="PMingLiU" w:hAnsi="Arial" w:cs="Arial"/>
          <w:lang w:val="en-GB" w:eastAsia="zh-TW"/>
        </w:rPr>
        <w:t>，</w:t>
      </w:r>
      <w:r w:rsidRPr="00EF4FC8">
        <w:rPr>
          <w:rFonts w:ascii="Arial" w:eastAsia="PMingLiU" w:hAnsi="Arial" w:cs="Arial"/>
          <w:lang w:eastAsia="zh-TW"/>
        </w:rPr>
        <w:t>即</w:t>
      </w:r>
      <w:r w:rsidRPr="00EF4FC8">
        <w:rPr>
          <w:rFonts w:ascii="Arial" w:eastAsia="PMingLiU" w:hAnsi="Arial" w:cs="Arial"/>
          <w:lang w:val="en-GB" w:eastAsia="zh-TW"/>
        </w:rPr>
        <w:t xml:space="preserve"> HM1</w:t>
      </w:r>
      <w:r w:rsidRPr="00EF4FC8">
        <w:rPr>
          <w:rFonts w:ascii="Arial" w:eastAsia="PMingLiU" w:hAnsi="Arial" w:cs="Arial"/>
          <w:lang w:eastAsia="zh-TW"/>
        </w:rPr>
        <w:t>腕表。透過其複雜多層次、立體架構的概念與錶壇首次採用的完美機芯傳動結構，奠定了品牌在機械腕錶的一席之地，並為之後推出的</w:t>
      </w:r>
      <w:r w:rsidRPr="00EF4FC8">
        <w:rPr>
          <w:rFonts w:ascii="Arial" w:eastAsia="PMingLiU" w:hAnsi="Arial" w:cs="Arial"/>
          <w:lang w:val="en-GB" w:eastAsia="zh-TW"/>
        </w:rPr>
        <w:t xml:space="preserve">Horological Machine </w:t>
      </w:r>
      <w:r w:rsidRPr="00EF4FC8">
        <w:rPr>
          <w:rFonts w:ascii="Arial" w:eastAsia="PMingLiU" w:hAnsi="Arial" w:cs="Arial"/>
          <w:lang w:eastAsia="zh-TW"/>
        </w:rPr>
        <w:t>系列奠定了創作標準－以機械來訴說時間，而不僅只於報時。無論是太空</w:t>
      </w:r>
      <w:r w:rsidRPr="00EF4FC8">
        <w:rPr>
          <w:rFonts w:ascii="Arial" w:eastAsia="PMingLiU" w:hAnsi="Arial" w:cs="Arial"/>
          <w:lang w:eastAsia="zh-TW"/>
        </w:rPr>
        <w:t xml:space="preserve"> (HM2</w:t>
      </w:r>
      <w:r w:rsidRPr="00EF4FC8">
        <w:rPr>
          <w:rFonts w:ascii="Arial" w:eastAsia="PMingLiU" w:hAnsi="Arial" w:cs="Arial"/>
          <w:lang w:eastAsia="zh-TW"/>
        </w:rPr>
        <w:t>、</w:t>
      </w:r>
      <w:r w:rsidRPr="00EF4FC8">
        <w:rPr>
          <w:rFonts w:ascii="Arial" w:eastAsia="PMingLiU" w:hAnsi="Arial" w:cs="Arial"/>
          <w:lang w:eastAsia="zh-TW"/>
        </w:rPr>
        <w:t>HM3</w:t>
      </w:r>
      <w:r w:rsidRPr="00EF4FC8">
        <w:rPr>
          <w:rFonts w:ascii="Arial" w:eastAsia="PMingLiU" w:hAnsi="Arial" w:cs="Arial"/>
          <w:lang w:eastAsia="zh-TW"/>
        </w:rPr>
        <w:t>、</w:t>
      </w:r>
      <w:r w:rsidRPr="00EF4FC8">
        <w:rPr>
          <w:rFonts w:ascii="Arial" w:eastAsia="PMingLiU" w:hAnsi="Arial" w:cs="Arial"/>
          <w:lang w:eastAsia="zh-TW"/>
        </w:rPr>
        <w:t>HM</w:t>
      </w:r>
      <w:proofErr w:type="gramStart"/>
      <w:r w:rsidRPr="00EF4FC8">
        <w:rPr>
          <w:rFonts w:ascii="Arial" w:eastAsia="PMingLiU" w:hAnsi="Arial" w:cs="Arial"/>
          <w:lang w:eastAsia="zh-TW"/>
        </w:rPr>
        <w:t>6)</w:t>
      </w:r>
      <w:r w:rsidRPr="00EF4FC8">
        <w:rPr>
          <w:rFonts w:ascii="Arial" w:eastAsia="PMingLiU" w:hAnsi="Arial" w:cs="Arial"/>
          <w:lang w:eastAsia="zh-TW"/>
        </w:rPr>
        <w:t>、</w:t>
      </w:r>
      <w:proofErr w:type="gramEnd"/>
      <w:r w:rsidRPr="00EF4FC8">
        <w:rPr>
          <w:rFonts w:ascii="Arial" w:eastAsia="PMingLiU" w:hAnsi="Arial" w:cs="Arial"/>
          <w:lang w:eastAsia="zh-TW"/>
        </w:rPr>
        <w:t>天空</w:t>
      </w:r>
      <w:r w:rsidRPr="00EF4FC8">
        <w:rPr>
          <w:rFonts w:ascii="Arial" w:eastAsia="PMingLiU" w:hAnsi="Arial" w:cs="Arial"/>
          <w:lang w:eastAsia="zh-TW"/>
        </w:rPr>
        <w:t xml:space="preserve"> (HM4</w:t>
      </w:r>
      <w:r w:rsidRPr="00EF4FC8">
        <w:rPr>
          <w:rFonts w:ascii="Arial" w:eastAsia="PMingLiU" w:hAnsi="Arial" w:cs="Arial"/>
          <w:lang w:eastAsia="zh-TW"/>
        </w:rPr>
        <w:t>、</w:t>
      </w:r>
      <w:r w:rsidRPr="00EF4FC8">
        <w:rPr>
          <w:rFonts w:ascii="Arial" w:eastAsia="PMingLiU" w:hAnsi="Arial" w:cs="Arial"/>
          <w:lang w:eastAsia="zh-TW"/>
        </w:rPr>
        <w:t>HM9</w:t>
      </w:r>
      <w:r w:rsidRPr="00EF4FC8">
        <w:rPr>
          <w:rFonts w:ascii="Arial" w:eastAsia="PMingLiU" w:hAnsi="Arial" w:cs="Arial"/>
          <w:lang w:eastAsia="zh-TW"/>
        </w:rPr>
        <w:t>）、賽道</w:t>
      </w:r>
      <w:r w:rsidRPr="00EF4FC8">
        <w:rPr>
          <w:rFonts w:ascii="Arial" w:eastAsia="PMingLiU" w:hAnsi="Arial" w:cs="Arial"/>
          <w:lang w:eastAsia="zh-TW"/>
        </w:rPr>
        <w:t xml:space="preserve"> (HM5</w:t>
      </w:r>
      <w:r w:rsidRPr="00EF4FC8">
        <w:rPr>
          <w:rFonts w:ascii="Arial" w:eastAsia="PMingLiU" w:hAnsi="Arial" w:cs="Arial"/>
          <w:lang w:eastAsia="zh-TW"/>
        </w:rPr>
        <w:t>、</w:t>
      </w:r>
      <w:r w:rsidRPr="00EF4FC8">
        <w:rPr>
          <w:rFonts w:ascii="Arial" w:eastAsia="PMingLiU" w:hAnsi="Arial" w:cs="Arial"/>
          <w:lang w:eastAsia="zh-TW"/>
        </w:rPr>
        <w:t>HMX</w:t>
      </w:r>
      <w:r w:rsidRPr="00EF4FC8">
        <w:rPr>
          <w:rFonts w:ascii="Arial" w:eastAsia="PMingLiU" w:hAnsi="Arial" w:cs="Arial"/>
          <w:lang w:eastAsia="zh-TW"/>
        </w:rPr>
        <w:t>、</w:t>
      </w:r>
      <w:r w:rsidRPr="00EF4FC8">
        <w:rPr>
          <w:rFonts w:ascii="Arial" w:eastAsia="PMingLiU" w:hAnsi="Arial" w:cs="Arial"/>
          <w:lang w:eastAsia="zh-TW"/>
        </w:rPr>
        <w:t>HM8)</w:t>
      </w:r>
      <w:r w:rsidRPr="00EF4FC8">
        <w:rPr>
          <w:rFonts w:ascii="Arial" w:eastAsia="PMingLiU" w:hAnsi="Arial" w:cs="Arial"/>
          <w:lang w:eastAsia="zh-TW"/>
        </w:rPr>
        <w:t>，及動物王國</w:t>
      </w:r>
      <w:r w:rsidRPr="00EF4FC8">
        <w:rPr>
          <w:rFonts w:ascii="Arial" w:eastAsia="PMingLiU" w:hAnsi="Arial" w:cs="Arial"/>
          <w:lang w:eastAsia="zh-TW"/>
        </w:rPr>
        <w:t xml:space="preserve"> (HM7</w:t>
      </w:r>
      <w:r w:rsidRPr="00EF4FC8">
        <w:rPr>
          <w:rFonts w:ascii="Arial" w:eastAsia="PMingLiU" w:hAnsi="Arial" w:cs="Arial"/>
          <w:lang w:eastAsia="zh-TW"/>
        </w:rPr>
        <w:t>、</w:t>
      </w:r>
      <w:r w:rsidRPr="00EF4FC8">
        <w:rPr>
          <w:rFonts w:ascii="Arial" w:eastAsia="PMingLiU" w:hAnsi="Arial" w:cs="Arial"/>
          <w:lang w:eastAsia="zh-TW"/>
        </w:rPr>
        <w:t>HM10)</w:t>
      </w:r>
      <w:r w:rsidRPr="00EF4FC8">
        <w:rPr>
          <w:rFonts w:ascii="Arial" w:eastAsia="PMingLiU" w:hAnsi="Arial" w:cs="Arial"/>
          <w:lang w:eastAsia="zh-TW"/>
        </w:rPr>
        <w:t>，</w:t>
      </w:r>
      <w:r w:rsidRPr="00EF4FC8">
        <w:rPr>
          <w:rFonts w:ascii="Arial" w:eastAsia="PMingLiU" w:hAnsi="Arial" w:cs="Arial"/>
          <w:lang w:eastAsia="zh-TW"/>
        </w:rPr>
        <w:t xml:space="preserve"> </w:t>
      </w:r>
      <w:r w:rsidRPr="00EF4FC8">
        <w:rPr>
          <w:rFonts w:ascii="Arial" w:eastAsia="PMingLiU" w:hAnsi="Arial" w:cs="Arial"/>
          <w:lang w:eastAsia="zh-TW"/>
        </w:rPr>
        <w:t>這些都是</w:t>
      </w:r>
      <w:proofErr w:type="spellStart"/>
      <w:r w:rsidRPr="00EF4FC8">
        <w:rPr>
          <w:rFonts w:ascii="Arial" w:eastAsia="PMingLiU" w:hAnsi="Arial" w:cs="Arial"/>
          <w:lang w:eastAsia="zh-TW"/>
        </w:rPr>
        <w:t>Horological</w:t>
      </w:r>
      <w:proofErr w:type="spellEnd"/>
      <w:r w:rsidRPr="00EF4FC8">
        <w:rPr>
          <w:rFonts w:ascii="Arial" w:eastAsia="PMingLiU" w:hAnsi="Arial" w:cs="Arial"/>
          <w:lang w:eastAsia="zh-TW"/>
        </w:rPr>
        <w:t xml:space="preserve"> Machine</w:t>
      </w:r>
      <w:r w:rsidRPr="00EF4FC8">
        <w:rPr>
          <w:rFonts w:ascii="Arial" w:eastAsia="PMingLiU" w:hAnsi="Arial" w:cs="Arial"/>
          <w:lang w:eastAsia="zh-TW"/>
        </w:rPr>
        <w:t>系列探索的疆域。</w:t>
      </w:r>
    </w:p>
    <w:p w14:paraId="71D479A5" w14:textId="77777777" w:rsidR="00B02DBB" w:rsidRPr="00EF4FC8" w:rsidRDefault="00B02DBB" w:rsidP="00B02DBB">
      <w:pPr>
        <w:spacing w:after="0" w:line="240" w:lineRule="auto"/>
        <w:jc w:val="both"/>
        <w:rPr>
          <w:rFonts w:ascii="Arial" w:eastAsia="PMingLiU" w:hAnsi="Arial" w:cs="Arial"/>
          <w:lang w:eastAsia="zh-TW"/>
        </w:rPr>
      </w:pPr>
    </w:p>
    <w:p w14:paraId="57D906E1" w14:textId="7F4B9105" w:rsidR="00EF4FC8" w:rsidRDefault="00EF4FC8" w:rsidP="00B02DBB">
      <w:pPr>
        <w:spacing w:after="0" w:line="240" w:lineRule="auto"/>
        <w:jc w:val="both"/>
        <w:rPr>
          <w:rFonts w:ascii="Arial" w:eastAsia="PMingLiU" w:hAnsi="Arial" w:cs="Arial"/>
          <w:lang w:val="en-GB" w:eastAsia="zh-TW"/>
        </w:rPr>
      </w:pPr>
      <w:r w:rsidRPr="00EF4FC8">
        <w:rPr>
          <w:rFonts w:ascii="Arial" w:eastAsia="PMingLiU" w:hAnsi="Arial" w:cs="Arial"/>
          <w:lang w:eastAsia="zh-TW"/>
        </w:rPr>
        <w:t>2011</w:t>
      </w:r>
      <w:r w:rsidRPr="00EF4FC8">
        <w:rPr>
          <w:rFonts w:ascii="Arial" w:eastAsia="PMingLiU" w:hAnsi="Arial" w:cs="Arial"/>
          <w:lang w:val="en-GB" w:eastAsia="zh-TW"/>
        </w:rPr>
        <w:t>年</w:t>
      </w:r>
      <w:r w:rsidRPr="00EF4FC8">
        <w:rPr>
          <w:rFonts w:ascii="Arial" w:eastAsia="PMingLiU" w:hAnsi="Arial" w:cs="Arial"/>
          <w:lang w:eastAsia="zh-TW"/>
        </w:rPr>
        <w:t>，</w:t>
      </w:r>
      <w:r w:rsidRPr="00EF4FC8">
        <w:rPr>
          <w:rFonts w:ascii="Arial" w:eastAsia="PMingLiU" w:hAnsi="Arial" w:cs="Arial"/>
          <w:lang w:eastAsia="zh-TW"/>
        </w:rPr>
        <w:t>MB&amp;F</w:t>
      </w:r>
      <w:r w:rsidRPr="00EF4FC8">
        <w:rPr>
          <w:rFonts w:ascii="Arial" w:eastAsia="PMingLiU" w:hAnsi="Arial" w:cs="Arial"/>
          <w:lang w:val="en-GB" w:eastAsia="zh-TW"/>
        </w:rPr>
        <w:t>發表了</w:t>
      </w:r>
      <w:r w:rsidRPr="00EF4FC8">
        <w:rPr>
          <w:rFonts w:ascii="Arial" w:eastAsia="PMingLiU" w:hAnsi="Arial" w:cs="Arial"/>
          <w:lang w:eastAsia="zh-TW"/>
        </w:rPr>
        <w:t>Legacy Machine</w:t>
      </w:r>
      <w:r w:rsidRPr="00EF4FC8">
        <w:rPr>
          <w:rFonts w:ascii="Arial" w:eastAsia="PMingLiU" w:hAnsi="Arial" w:cs="Arial"/>
          <w:lang w:val="en-GB" w:eastAsia="zh-TW"/>
        </w:rPr>
        <w:t>系列</w:t>
      </w:r>
      <w:r w:rsidRPr="00EF4FC8">
        <w:rPr>
          <w:rFonts w:ascii="Arial" w:eastAsia="PMingLiU" w:hAnsi="Arial" w:cs="Arial"/>
          <w:lang w:eastAsia="zh-TW"/>
        </w:rPr>
        <w:t>，</w:t>
      </w:r>
      <w:r w:rsidRPr="00EF4FC8">
        <w:rPr>
          <w:rFonts w:ascii="Arial" w:eastAsia="PMingLiU" w:hAnsi="Arial" w:cs="Arial"/>
          <w:lang w:val="en-GB" w:eastAsia="zh-TW"/>
        </w:rPr>
        <w:t>這是一個受到傳統製錶所啟發的全新系列</w:t>
      </w:r>
      <w:r w:rsidRPr="00EF4FC8">
        <w:rPr>
          <w:rFonts w:ascii="Arial" w:eastAsia="PMingLiU" w:hAnsi="Arial" w:cs="Arial"/>
          <w:lang w:eastAsia="zh-TW"/>
        </w:rPr>
        <w:t>，</w:t>
      </w:r>
      <w:r w:rsidRPr="00EF4FC8">
        <w:rPr>
          <w:rFonts w:ascii="Arial" w:eastAsia="PMingLiU" w:hAnsi="Arial" w:cs="Arial"/>
          <w:lang w:val="en-GB" w:eastAsia="zh-TW"/>
        </w:rPr>
        <w:t>藉由優異的鐘錶技術來重新詮釋複雜機械</w:t>
      </w:r>
      <w:r w:rsidRPr="00EF4FC8">
        <w:rPr>
          <w:rFonts w:ascii="Arial" w:eastAsia="PMingLiU" w:hAnsi="Arial" w:cs="Arial"/>
          <w:lang w:eastAsia="zh-TW"/>
        </w:rPr>
        <w:t>，</w:t>
      </w:r>
      <w:r w:rsidRPr="00EF4FC8">
        <w:rPr>
          <w:rFonts w:ascii="Arial" w:eastAsia="PMingLiU" w:hAnsi="Arial" w:cs="Arial"/>
          <w:lang w:val="en-GB" w:eastAsia="zh-TW"/>
        </w:rPr>
        <w:t>以所創造出極富當代風格的機械工藝向</w:t>
      </w:r>
      <w:r w:rsidRPr="00EF4FC8">
        <w:rPr>
          <w:rFonts w:ascii="Arial" w:eastAsia="PMingLiU" w:hAnsi="Arial" w:cs="Arial"/>
          <w:lang w:eastAsia="zh-TW"/>
        </w:rPr>
        <w:t>19</w:t>
      </w:r>
      <w:r w:rsidRPr="00EF4FC8">
        <w:rPr>
          <w:rFonts w:ascii="Arial" w:eastAsia="PMingLiU" w:hAnsi="Arial" w:cs="Arial"/>
          <w:lang w:val="en-GB" w:eastAsia="zh-TW"/>
        </w:rPr>
        <w:t>世紀的超凡製錶技藝致敬。從</w:t>
      </w:r>
      <w:r w:rsidRPr="00EF4FC8">
        <w:rPr>
          <w:rFonts w:ascii="Arial" w:eastAsia="PMingLiU" w:hAnsi="Arial" w:cs="Arial"/>
          <w:lang w:val="en-GB" w:eastAsia="zh-TW"/>
        </w:rPr>
        <w:t>LM1</w:t>
      </w:r>
      <w:r w:rsidRPr="00EF4FC8">
        <w:rPr>
          <w:rFonts w:ascii="Arial" w:eastAsia="PMingLiU" w:hAnsi="Arial" w:cs="Arial"/>
          <w:lang w:val="en-GB" w:eastAsia="zh-TW"/>
        </w:rPr>
        <w:t>到</w:t>
      </w:r>
      <w:r w:rsidRPr="00EF4FC8">
        <w:rPr>
          <w:rFonts w:ascii="Arial" w:eastAsia="PMingLiU" w:hAnsi="Arial" w:cs="Arial"/>
          <w:lang w:val="en-GB" w:eastAsia="zh-TW"/>
        </w:rPr>
        <w:t>LM2</w:t>
      </w:r>
      <w:r w:rsidRPr="00EF4FC8">
        <w:rPr>
          <w:rFonts w:ascii="Arial" w:eastAsia="PMingLiU" w:hAnsi="Arial" w:cs="Arial"/>
          <w:lang w:val="en-GB" w:eastAsia="zh-TW"/>
        </w:rPr>
        <w:t>，</w:t>
      </w:r>
      <w:r w:rsidRPr="00EF4FC8">
        <w:rPr>
          <w:rFonts w:ascii="Arial" w:eastAsia="PMingLiU" w:hAnsi="Arial" w:cs="Arial"/>
          <w:lang w:val="en-GB" w:eastAsia="zh-TW"/>
        </w:rPr>
        <w:t>MB&amp;F</w:t>
      </w:r>
      <w:r w:rsidRPr="00EF4FC8">
        <w:rPr>
          <w:rFonts w:ascii="Arial" w:eastAsia="PMingLiU" w:hAnsi="Arial" w:cs="Arial"/>
          <w:lang w:val="en-GB" w:eastAsia="zh-TW"/>
        </w:rPr>
        <w:t>更研發了自製機芯</w:t>
      </w:r>
      <w:r w:rsidRPr="00EF4FC8">
        <w:rPr>
          <w:rFonts w:ascii="Arial" w:eastAsia="PMingLiU" w:hAnsi="Arial" w:cs="Arial"/>
          <w:lang w:val="en-GB" w:eastAsia="zh-TW"/>
        </w:rPr>
        <w:t>LM101</w:t>
      </w:r>
      <w:r w:rsidRPr="00EF4FC8">
        <w:rPr>
          <w:rFonts w:ascii="Arial" w:eastAsia="PMingLiU" w:hAnsi="Arial" w:cs="Arial"/>
          <w:lang w:val="en-GB" w:eastAsia="zh-TW"/>
        </w:rPr>
        <w:t>。後續推出</w:t>
      </w:r>
      <w:r w:rsidRPr="00EF4FC8">
        <w:rPr>
          <w:rFonts w:ascii="Arial" w:eastAsia="PMingLiU" w:hAnsi="Arial" w:cs="Arial"/>
          <w:lang w:val="en-GB" w:eastAsia="zh-TW"/>
        </w:rPr>
        <w:t xml:space="preserve"> LM Perpetual</w:t>
      </w:r>
      <w:r w:rsidRPr="00EF4FC8">
        <w:rPr>
          <w:rFonts w:ascii="Arial" w:eastAsia="PMingLiU" w:hAnsi="Arial" w:cs="Arial"/>
          <w:lang w:val="en-GB" w:eastAsia="zh-TW"/>
        </w:rPr>
        <w:t>、</w:t>
      </w:r>
      <w:r w:rsidRPr="00EF4FC8">
        <w:rPr>
          <w:rFonts w:ascii="Arial" w:eastAsia="PMingLiU" w:hAnsi="Arial" w:cs="Arial"/>
          <w:lang w:val="en-GB" w:eastAsia="zh-TW"/>
        </w:rPr>
        <w:t xml:space="preserve">LM Split Escapement </w:t>
      </w:r>
      <w:r w:rsidRPr="00EF4FC8">
        <w:rPr>
          <w:rFonts w:ascii="Arial" w:eastAsia="PMingLiU" w:hAnsi="Arial" w:cs="Arial"/>
          <w:lang w:val="en-GB" w:eastAsia="zh-TW"/>
        </w:rPr>
        <w:t>與</w:t>
      </w:r>
      <w:r w:rsidRPr="00EF4FC8">
        <w:rPr>
          <w:rFonts w:ascii="Arial" w:eastAsia="PMingLiU" w:hAnsi="Arial" w:cs="Arial"/>
          <w:lang w:val="en-GB" w:eastAsia="zh-TW"/>
        </w:rPr>
        <w:t xml:space="preserve"> LM Thunderdome</w:t>
      </w:r>
      <w:r w:rsidRPr="00EF4FC8">
        <w:rPr>
          <w:rFonts w:ascii="Arial" w:eastAsia="PMingLiU" w:hAnsi="Arial" w:cs="Arial"/>
          <w:lang w:val="en-GB" w:eastAsia="zh-TW"/>
        </w:rPr>
        <w:t>，使系列更加完整。</w:t>
      </w:r>
      <w:r w:rsidRPr="00EF4FC8">
        <w:rPr>
          <w:rFonts w:ascii="Arial" w:eastAsia="PMingLiU" w:hAnsi="Arial" w:cs="Arial"/>
          <w:lang w:val="en-GB" w:eastAsia="zh-TW"/>
        </w:rPr>
        <w:t xml:space="preserve">2019 </w:t>
      </w:r>
      <w:r w:rsidRPr="00EF4FC8">
        <w:rPr>
          <w:rFonts w:ascii="Arial" w:eastAsia="PMingLiU" w:hAnsi="Arial" w:cs="Arial"/>
          <w:lang w:val="en-GB" w:eastAsia="zh-TW"/>
        </w:rPr>
        <w:t>年，</w:t>
      </w:r>
      <w:r w:rsidRPr="00EF4FC8">
        <w:rPr>
          <w:rFonts w:ascii="Arial" w:eastAsia="PMingLiU" w:hAnsi="Arial" w:cs="Arial"/>
          <w:lang w:val="en-GB" w:eastAsia="zh-TW"/>
        </w:rPr>
        <w:t xml:space="preserve">MB&amp;F Machine </w:t>
      </w:r>
      <w:r w:rsidRPr="00EF4FC8">
        <w:rPr>
          <w:rFonts w:ascii="Arial" w:eastAsia="PMingLiU" w:hAnsi="Arial" w:cs="Arial"/>
          <w:lang w:val="en-GB" w:eastAsia="zh-TW"/>
        </w:rPr>
        <w:t>首度突破自我，推出女性專屬腕錶</w:t>
      </w:r>
      <w:r w:rsidRPr="00EF4FC8">
        <w:rPr>
          <w:rFonts w:ascii="Arial" w:eastAsia="PMingLiU" w:hAnsi="Arial" w:cs="Arial"/>
          <w:lang w:val="en-GB" w:eastAsia="zh-TW"/>
        </w:rPr>
        <w:t xml:space="preserve"> LM </w:t>
      </w:r>
      <w:proofErr w:type="spellStart"/>
      <w:r w:rsidRPr="00EF4FC8">
        <w:rPr>
          <w:rFonts w:ascii="Arial" w:eastAsia="PMingLiU" w:hAnsi="Arial" w:cs="Arial"/>
          <w:lang w:val="en-GB" w:eastAsia="zh-TW"/>
        </w:rPr>
        <w:t>FlyingT</w:t>
      </w:r>
      <w:proofErr w:type="spellEnd"/>
      <w:r w:rsidRPr="00EF4FC8">
        <w:rPr>
          <w:rFonts w:ascii="Arial" w:eastAsia="PMingLiU" w:hAnsi="Arial" w:cs="Arial"/>
          <w:lang w:val="en-GB" w:eastAsia="zh-TW"/>
        </w:rPr>
        <w:t>。；接著於</w:t>
      </w:r>
      <w:r w:rsidRPr="00EF4FC8">
        <w:rPr>
          <w:rFonts w:ascii="Arial" w:eastAsia="PMingLiU" w:hAnsi="Arial" w:cs="Arial"/>
          <w:lang w:val="en-GB" w:eastAsia="zh-TW"/>
        </w:rPr>
        <w:t xml:space="preserve"> 2021 </w:t>
      </w:r>
      <w:r w:rsidRPr="00EF4FC8">
        <w:rPr>
          <w:rFonts w:ascii="Arial" w:eastAsia="PMingLiU" w:hAnsi="Arial" w:cs="Arial"/>
          <w:lang w:val="en-GB" w:eastAsia="zh-TW"/>
        </w:rPr>
        <w:t>年發表</w:t>
      </w:r>
      <w:r w:rsidRPr="00EF4FC8">
        <w:rPr>
          <w:rFonts w:ascii="Arial" w:eastAsia="PMingLiU" w:hAnsi="Arial" w:cs="Arial"/>
          <w:lang w:val="en-GB" w:eastAsia="zh-TW"/>
        </w:rPr>
        <w:t xml:space="preserve"> Legacy Machine </w:t>
      </w:r>
      <w:r w:rsidRPr="00EF4FC8">
        <w:rPr>
          <w:rFonts w:ascii="Arial" w:eastAsia="PMingLiU" w:hAnsi="Arial" w:cs="Arial"/>
          <w:lang w:val="en-GB" w:eastAsia="zh-TW"/>
        </w:rPr>
        <w:t>十週年紀念錶款</w:t>
      </w:r>
      <w:r w:rsidRPr="00EF4FC8">
        <w:rPr>
          <w:rFonts w:ascii="Arial" w:eastAsia="PMingLiU" w:hAnsi="Arial" w:cs="Arial"/>
          <w:lang w:val="en-GB" w:eastAsia="zh-TW"/>
        </w:rPr>
        <w:t xml:space="preserve"> LMX</w:t>
      </w:r>
      <w:r w:rsidRPr="00EF4FC8">
        <w:rPr>
          <w:rFonts w:ascii="Arial" w:eastAsia="PMingLiU" w:hAnsi="Arial" w:cs="Arial"/>
          <w:lang w:val="en-GB" w:eastAsia="zh-TW"/>
        </w:rPr>
        <w:t>。</w:t>
      </w:r>
      <w:r w:rsidRPr="00EF4FC8">
        <w:rPr>
          <w:rFonts w:ascii="Arial" w:eastAsia="PMingLiU" w:hAnsi="Arial" w:cs="Arial"/>
          <w:lang w:val="en-GB" w:eastAsia="zh-TW"/>
        </w:rPr>
        <w:t xml:space="preserve">MB&amp;F </w:t>
      </w:r>
      <w:r w:rsidRPr="00EF4FC8">
        <w:rPr>
          <w:rFonts w:ascii="Arial" w:eastAsia="PMingLiU" w:hAnsi="Arial" w:cs="Arial"/>
          <w:lang w:val="en-GB" w:eastAsia="zh-TW"/>
        </w:rPr>
        <w:t>穿梭古今，交替呈現徹底顛覆傳統的</w:t>
      </w:r>
      <w:r w:rsidRPr="00EF4FC8">
        <w:rPr>
          <w:rFonts w:ascii="Arial" w:eastAsia="PMingLiU" w:hAnsi="Arial" w:cs="Arial"/>
          <w:lang w:val="en-GB" w:eastAsia="zh-TW"/>
        </w:rPr>
        <w:t xml:space="preserve"> Horological Machine </w:t>
      </w:r>
      <w:r w:rsidRPr="00EF4FC8">
        <w:rPr>
          <w:rFonts w:ascii="Arial" w:eastAsia="PMingLiU" w:hAnsi="Arial" w:cs="Arial"/>
          <w:lang w:val="en-GB" w:eastAsia="zh-TW"/>
        </w:rPr>
        <w:t>系列，以及傳承歷史風華的</w:t>
      </w:r>
      <w:r w:rsidRPr="00EF4FC8">
        <w:rPr>
          <w:rFonts w:ascii="Arial" w:eastAsia="PMingLiU" w:hAnsi="Arial" w:cs="Arial"/>
          <w:lang w:val="en-GB" w:eastAsia="zh-TW"/>
        </w:rPr>
        <w:t xml:space="preserve"> Legacy Machine </w:t>
      </w:r>
      <w:r w:rsidRPr="00EF4FC8">
        <w:rPr>
          <w:rFonts w:ascii="Arial" w:eastAsia="PMingLiU" w:hAnsi="Arial" w:cs="Arial"/>
          <w:lang w:val="en-GB" w:eastAsia="zh-TW"/>
        </w:rPr>
        <w:t>系列。</w:t>
      </w:r>
    </w:p>
    <w:p w14:paraId="1107642E" w14:textId="77777777" w:rsidR="00B02DBB" w:rsidRPr="00EF4FC8" w:rsidRDefault="00B02DBB" w:rsidP="00B02DBB">
      <w:pPr>
        <w:spacing w:after="0" w:line="240" w:lineRule="auto"/>
        <w:jc w:val="both"/>
        <w:rPr>
          <w:rFonts w:ascii="Arial" w:eastAsia="PMingLiU" w:hAnsi="Arial" w:cs="Arial"/>
          <w:lang w:val="en-GB" w:eastAsia="zh-TW"/>
        </w:rPr>
      </w:pPr>
    </w:p>
    <w:p w14:paraId="3BE9DA07" w14:textId="639AF9D2" w:rsidR="00EF4FC8" w:rsidRDefault="00EF4FC8" w:rsidP="00B02DBB">
      <w:pPr>
        <w:spacing w:after="0" w:line="240" w:lineRule="auto"/>
        <w:jc w:val="both"/>
        <w:rPr>
          <w:rFonts w:ascii="Arial" w:eastAsia="PMingLiU" w:hAnsi="Arial" w:cs="Arial"/>
          <w:lang w:val="en-GB" w:eastAsia="zh-TW"/>
        </w:rPr>
      </w:pPr>
      <w:r w:rsidRPr="00EF4FC8">
        <w:rPr>
          <w:rFonts w:ascii="Arial" w:eastAsia="PMingLiU" w:hAnsi="Arial" w:cs="Arial"/>
          <w:lang w:val="en-GB" w:eastAsia="zh-TW"/>
        </w:rPr>
        <w:t xml:space="preserve">MB&amp;F </w:t>
      </w:r>
      <w:r w:rsidRPr="00EF4FC8">
        <w:rPr>
          <w:rFonts w:ascii="Arial" w:eastAsia="PMingLiU" w:hAnsi="Arial" w:cs="Arial"/>
          <w:lang w:val="en-GB" w:eastAsia="zh-TW"/>
        </w:rPr>
        <w:t>的</w:t>
      </w:r>
      <w:r w:rsidRPr="00EF4FC8">
        <w:rPr>
          <w:rFonts w:ascii="Arial" w:eastAsia="PMingLiU" w:hAnsi="Arial" w:cs="Arial"/>
          <w:lang w:val="en-GB" w:eastAsia="zh-TW"/>
        </w:rPr>
        <w:t xml:space="preserve"> F </w:t>
      </w:r>
      <w:r w:rsidRPr="00EF4FC8">
        <w:rPr>
          <w:rFonts w:ascii="Arial" w:eastAsia="PMingLiU" w:hAnsi="Arial" w:cs="Arial"/>
          <w:lang w:val="en-GB" w:eastAsia="zh-TW"/>
        </w:rPr>
        <w:t>代表的是</w:t>
      </w:r>
      <w:r w:rsidRPr="00EF4FC8">
        <w:rPr>
          <w:rFonts w:ascii="Arial" w:eastAsia="PMingLiU" w:hAnsi="Arial" w:cs="Arial"/>
          <w:lang w:val="en-GB" w:eastAsia="zh-TW"/>
        </w:rPr>
        <w:t xml:space="preserve"> Friends</w:t>
      </w:r>
      <w:r w:rsidRPr="00EF4FC8">
        <w:rPr>
          <w:rFonts w:ascii="Arial" w:eastAsia="PMingLiU" w:hAnsi="Arial" w:cs="Arial"/>
          <w:lang w:val="en-GB" w:eastAsia="zh-TW"/>
        </w:rPr>
        <w:t>，因此</w:t>
      </w:r>
      <w:r w:rsidRPr="00EF4FC8">
        <w:rPr>
          <w:rFonts w:ascii="Arial" w:eastAsia="PMingLiU" w:hAnsi="Arial" w:cs="Arial"/>
          <w:lang w:val="en-GB" w:eastAsia="zh-TW"/>
        </w:rPr>
        <w:t xml:space="preserve">MB&amp;F </w:t>
      </w:r>
      <w:r w:rsidRPr="00EF4FC8">
        <w:rPr>
          <w:rFonts w:ascii="Arial" w:eastAsia="PMingLiU" w:hAnsi="Arial" w:cs="Arial"/>
          <w:lang w:val="en-GB" w:eastAsia="zh-TW"/>
        </w:rPr>
        <w:t>與其推崇的藝術家、製錶工匠、設計師與製造單位聯手合作是最自然不過的事情。</w:t>
      </w:r>
    </w:p>
    <w:p w14:paraId="4B6EE792" w14:textId="77777777" w:rsidR="00B02DBB" w:rsidRPr="00EF4FC8" w:rsidRDefault="00B02DBB" w:rsidP="00B02DBB">
      <w:pPr>
        <w:spacing w:after="0" w:line="240" w:lineRule="auto"/>
        <w:jc w:val="both"/>
        <w:rPr>
          <w:rFonts w:ascii="Arial" w:eastAsia="PMingLiU" w:hAnsi="Arial" w:cs="Arial"/>
          <w:lang w:val="en-GB" w:eastAsia="zh-TW"/>
        </w:rPr>
      </w:pPr>
    </w:p>
    <w:p w14:paraId="155E14CA" w14:textId="78B6B6A9" w:rsidR="00EF4FC8" w:rsidRDefault="00EF4FC8" w:rsidP="00B02DBB">
      <w:pPr>
        <w:spacing w:after="0" w:line="240" w:lineRule="auto"/>
        <w:jc w:val="both"/>
        <w:rPr>
          <w:rFonts w:ascii="Arial" w:eastAsia="PMingLiU" w:hAnsi="Arial" w:cs="Arial"/>
          <w:lang w:val="en-GB" w:eastAsia="zh-TW"/>
        </w:rPr>
      </w:pPr>
      <w:r w:rsidRPr="00EF4FC8">
        <w:rPr>
          <w:rFonts w:ascii="Arial" w:eastAsia="PMingLiU" w:hAnsi="Arial" w:cs="Arial"/>
          <w:lang w:val="en-GB" w:eastAsia="zh-TW"/>
        </w:rPr>
        <w:t>聯手合作的領域分為兩種：「行為藝術」</w:t>
      </w:r>
      <w:r w:rsidRPr="00EF4FC8">
        <w:rPr>
          <w:rFonts w:ascii="Arial" w:eastAsia="PMingLiU" w:hAnsi="Arial" w:cs="Arial"/>
          <w:lang w:val="en-GB" w:eastAsia="zh-TW"/>
        </w:rPr>
        <w:t xml:space="preserve">(Performance Art) </w:t>
      </w:r>
      <w:r w:rsidRPr="00EF4FC8">
        <w:rPr>
          <w:rFonts w:ascii="Arial" w:eastAsia="PMingLiU" w:hAnsi="Arial" w:cs="Arial"/>
          <w:lang w:val="en-GB" w:eastAsia="zh-TW"/>
        </w:rPr>
        <w:t>與「共同創作」</w:t>
      </w:r>
      <w:r w:rsidRPr="00EF4FC8">
        <w:rPr>
          <w:rFonts w:ascii="Arial" w:eastAsia="PMingLiU" w:hAnsi="Arial" w:cs="Arial"/>
          <w:lang w:val="en-GB" w:eastAsia="zh-TW"/>
        </w:rPr>
        <w:t>(Co-creations)</w:t>
      </w:r>
      <w:r w:rsidRPr="00EF4FC8">
        <w:rPr>
          <w:rFonts w:ascii="Arial" w:eastAsia="PMingLiU" w:hAnsi="Arial" w:cs="Arial"/>
          <w:lang w:val="en-GB" w:eastAsia="zh-TW"/>
        </w:rPr>
        <w:t>。「行為藝術」為</w:t>
      </w:r>
      <w:r w:rsidRPr="00EF4FC8">
        <w:rPr>
          <w:rFonts w:ascii="Arial" w:eastAsia="PMingLiU" w:hAnsi="Arial" w:cs="Arial"/>
          <w:lang w:val="en-GB" w:eastAsia="zh-TW"/>
        </w:rPr>
        <w:t xml:space="preserve"> MB&amp;F </w:t>
      </w:r>
      <w:r w:rsidRPr="00EF4FC8">
        <w:rPr>
          <w:rFonts w:ascii="Arial" w:eastAsia="PMingLiU" w:hAnsi="Arial" w:cs="Arial"/>
          <w:lang w:val="en-GB" w:eastAsia="zh-TW"/>
        </w:rPr>
        <w:t>腕錶邀請業界創意人才重新詮釋，「共同創作」則以非腕錶的其他機械方式呈現，由</w:t>
      </w:r>
      <w:r w:rsidRPr="00EF4FC8">
        <w:rPr>
          <w:rFonts w:ascii="Arial" w:eastAsia="PMingLiU" w:hAnsi="Arial" w:cs="Arial"/>
          <w:lang w:val="en-GB" w:eastAsia="zh-TW"/>
        </w:rPr>
        <w:t xml:space="preserve">MB&amp;F </w:t>
      </w:r>
      <w:r w:rsidRPr="00EF4FC8">
        <w:rPr>
          <w:rFonts w:ascii="Arial" w:eastAsia="PMingLiU" w:hAnsi="Arial" w:cs="Arial"/>
          <w:lang w:val="en-GB" w:eastAsia="zh-TW"/>
        </w:rPr>
        <w:t>發想與設計，經專屬瑞士錶廠負責技術與製造。其中共同創作如與鐘錶廠</w:t>
      </w:r>
      <w:proofErr w:type="spellStart"/>
      <w:r w:rsidRPr="00EF4FC8">
        <w:rPr>
          <w:rFonts w:ascii="Arial" w:eastAsia="PMingLiU" w:hAnsi="Arial" w:cs="Arial"/>
          <w:lang w:val="en-GB" w:eastAsia="zh-TW"/>
        </w:rPr>
        <w:t>L’Epée</w:t>
      </w:r>
      <w:proofErr w:type="spellEnd"/>
      <w:r w:rsidRPr="00EF4FC8">
        <w:rPr>
          <w:rFonts w:ascii="Arial" w:eastAsia="PMingLiU" w:hAnsi="Arial" w:cs="Arial"/>
          <w:lang w:val="en-GB" w:eastAsia="zh-TW"/>
        </w:rPr>
        <w:t xml:space="preserve"> 1839 </w:t>
      </w:r>
      <w:r w:rsidRPr="00EF4FC8">
        <w:rPr>
          <w:rFonts w:ascii="Arial" w:eastAsia="PMingLiU" w:hAnsi="Arial" w:cs="Arial"/>
          <w:lang w:val="en-GB" w:eastAsia="zh-TW"/>
        </w:rPr>
        <w:t>共同打造的機械鐘以報時為主，其他和音樂盒大廠</w:t>
      </w:r>
      <w:proofErr w:type="spellStart"/>
      <w:r w:rsidRPr="00EF4FC8">
        <w:rPr>
          <w:rFonts w:ascii="Arial" w:eastAsia="PMingLiU" w:hAnsi="Arial" w:cs="Arial"/>
          <w:lang w:val="en-GB" w:eastAsia="zh-TW"/>
        </w:rPr>
        <w:t>Reuge</w:t>
      </w:r>
      <w:proofErr w:type="spellEnd"/>
      <w:r w:rsidRPr="00EF4FC8">
        <w:rPr>
          <w:rFonts w:ascii="Arial" w:eastAsia="PMingLiU" w:hAnsi="Arial" w:cs="Arial"/>
          <w:lang w:val="en-GB" w:eastAsia="zh-TW"/>
        </w:rPr>
        <w:t xml:space="preserve"> </w:t>
      </w:r>
      <w:r w:rsidRPr="00EF4FC8">
        <w:rPr>
          <w:rFonts w:ascii="Arial" w:eastAsia="PMingLiU" w:hAnsi="Arial" w:cs="Arial"/>
          <w:lang w:val="en-GB" w:eastAsia="zh-TW"/>
        </w:rPr>
        <w:t>與專業書寫用具商</w:t>
      </w:r>
      <w:r w:rsidRPr="00EF4FC8">
        <w:rPr>
          <w:rFonts w:ascii="Arial" w:eastAsia="PMingLiU" w:hAnsi="Arial" w:cs="Arial"/>
          <w:lang w:val="en-GB" w:eastAsia="zh-TW"/>
        </w:rPr>
        <w:t xml:space="preserve">Caran </w:t>
      </w:r>
      <w:proofErr w:type="spellStart"/>
      <w:r w:rsidRPr="00EF4FC8">
        <w:rPr>
          <w:rFonts w:ascii="Arial" w:eastAsia="PMingLiU" w:hAnsi="Arial" w:cs="Arial"/>
          <w:lang w:val="en-GB" w:eastAsia="zh-TW"/>
        </w:rPr>
        <w:t>d’Ache</w:t>
      </w:r>
      <w:proofErr w:type="spellEnd"/>
      <w:r w:rsidRPr="00EF4FC8">
        <w:rPr>
          <w:rFonts w:ascii="Arial" w:eastAsia="PMingLiU" w:hAnsi="Arial" w:cs="Arial"/>
          <w:lang w:val="en-GB" w:eastAsia="zh-TW"/>
        </w:rPr>
        <w:t>的合作則為另種形式的機械藝術表現。</w:t>
      </w:r>
    </w:p>
    <w:p w14:paraId="148A5D72" w14:textId="71B0F908" w:rsidR="00B02DBB" w:rsidRDefault="00B02DBB" w:rsidP="00B02DBB">
      <w:pPr>
        <w:spacing w:after="0" w:line="240" w:lineRule="auto"/>
        <w:jc w:val="both"/>
        <w:rPr>
          <w:rFonts w:ascii="Arial" w:eastAsia="PMingLiU" w:hAnsi="Arial" w:cs="Arial"/>
          <w:lang w:val="en-GB" w:eastAsia="zh-TW"/>
        </w:rPr>
      </w:pPr>
    </w:p>
    <w:p w14:paraId="5E8886A3" w14:textId="77777777" w:rsidR="00B02DBB" w:rsidRDefault="00EF4FC8" w:rsidP="00B02DBB">
      <w:pPr>
        <w:spacing w:after="0" w:line="240" w:lineRule="auto"/>
        <w:jc w:val="both"/>
        <w:rPr>
          <w:rFonts w:ascii="Arial" w:eastAsia="PMingLiU" w:hAnsi="Arial" w:cs="Arial"/>
          <w:lang w:val="en-GB" w:eastAsia="zh-TW"/>
        </w:rPr>
      </w:pPr>
      <w:proofErr w:type="spellStart"/>
      <w:r w:rsidRPr="00EF4FC8">
        <w:rPr>
          <w:rFonts w:ascii="Arial" w:eastAsia="PMingLiU" w:hAnsi="Arial" w:cs="Arial"/>
          <w:lang w:val="en-GB" w:eastAsia="zh-TW"/>
        </w:rPr>
        <w:t>Büsser</w:t>
      </w:r>
      <w:proofErr w:type="spellEnd"/>
      <w:r w:rsidRPr="00EF4FC8">
        <w:rPr>
          <w:rFonts w:ascii="Arial" w:eastAsia="PMingLiU" w:hAnsi="Arial" w:cs="Arial"/>
          <w:lang w:val="en-GB" w:eastAsia="zh-TW"/>
        </w:rPr>
        <w:t>希望跳脫傳統商店形式，為這些機械作品提供最佳的呈現空間，興起將各藝術家打造的機械藝術集於一地開設藝廊的想法，第一間</w:t>
      </w:r>
      <w:r w:rsidRPr="00EF4FC8">
        <w:rPr>
          <w:rFonts w:ascii="Arial" w:eastAsia="PMingLiU" w:hAnsi="Arial" w:cs="Arial"/>
          <w:lang w:val="en-GB" w:eastAsia="zh-TW"/>
        </w:rPr>
        <w:t xml:space="preserve"> MB&amp;F </w:t>
      </w:r>
      <w:proofErr w:type="spellStart"/>
      <w:r w:rsidRPr="00EF4FC8">
        <w:rPr>
          <w:rFonts w:ascii="Arial" w:eastAsia="PMingLiU" w:hAnsi="Arial" w:cs="Arial"/>
          <w:lang w:val="en-GB" w:eastAsia="zh-TW"/>
        </w:rPr>
        <w:t>M.A.D.Gallery</w:t>
      </w:r>
      <w:proofErr w:type="spellEnd"/>
      <w:r w:rsidRPr="00EF4FC8">
        <w:rPr>
          <w:rFonts w:ascii="Arial" w:eastAsia="PMingLiU" w:hAnsi="Arial" w:cs="Arial"/>
          <w:lang w:val="en-GB" w:eastAsia="zh-TW"/>
        </w:rPr>
        <w:t xml:space="preserve"> </w:t>
      </w:r>
      <w:r w:rsidRPr="00EF4FC8">
        <w:rPr>
          <w:rFonts w:ascii="Arial" w:eastAsia="PMingLiU" w:hAnsi="Arial" w:cs="Arial"/>
          <w:lang w:val="en-GB" w:eastAsia="zh-TW"/>
        </w:rPr>
        <w:t>（</w:t>
      </w:r>
      <w:r w:rsidRPr="00EF4FC8">
        <w:rPr>
          <w:rFonts w:ascii="Arial" w:eastAsia="PMingLiU" w:hAnsi="Arial" w:cs="Arial"/>
          <w:lang w:val="en-GB" w:eastAsia="zh-TW"/>
        </w:rPr>
        <w:t xml:space="preserve">M.A.D. </w:t>
      </w:r>
      <w:r w:rsidRPr="00EF4FC8">
        <w:rPr>
          <w:rFonts w:ascii="Arial" w:eastAsia="PMingLiU" w:hAnsi="Arial" w:cs="Arial"/>
          <w:lang w:val="en-GB" w:eastAsia="zh-TW"/>
        </w:rPr>
        <w:t>代表</w:t>
      </w:r>
      <w:r w:rsidRPr="00EF4FC8">
        <w:rPr>
          <w:rFonts w:ascii="Arial" w:eastAsia="PMingLiU" w:hAnsi="Arial" w:cs="Arial"/>
          <w:lang w:val="en-GB" w:eastAsia="zh-TW"/>
        </w:rPr>
        <w:t xml:space="preserve">Mechanical </w:t>
      </w:r>
    </w:p>
    <w:p w14:paraId="02DD76BD" w14:textId="77777777" w:rsidR="00B02DBB" w:rsidRDefault="00B02DBB" w:rsidP="00B02DBB">
      <w:pPr>
        <w:spacing w:after="0" w:line="240" w:lineRule="auto"/>
        <w:jc w:val="both"/>
        <w:rPr>
          <w:rFonts w:ascii="Arial" w:eastAsia="PMingLiU" w:hAnsi="Arial" w:cs="Arial"/>
          <w:lang w:val="en-GB" w:eastAsia="zh-TW"/>
        </w:rPr>
      </w:pPr>
    </w:p>
    <w:p w14:paraId="598C6802" w14:textId="77777777" w:rsidR="00B02DBB" w:rsidRDefault="00B02DBB" w:rsidP="00B02DBB">
      <w:pPr>
        <w:spacing w:after="0" w:line="240" w:lineRule="auto"/>
        <w:jc w:val="both"/>
        <w:rPr>
          <w:rFonts w:ascii="Arial" w:eastAsia="PMingLiU" w:hAnsi="Arial" w:cs="Arial"/>
          <w:lang w:val="en-GB" w:eastAsia="zh-TW"/>
        </w:rPr>
      </w:pPr>
    </w:p>
    <w:p w14:paraId="75FF5EE3" w14:textId="77777777" w:rsidR="00B02DBB" w:rsidRDefault="00B02DBB" w:rsidP="00B02DBB">
      <w:pPr>
        <w:spacing w:after="0" w:line="240" w:lineRule="auto"/>
        <w:jc w:val="both"/>
        <w:rPr>
          <w:rFonts w:ascii="Arial" w:eastAsia="PMingLiU" w:hAnsi="Arial" w:cs="Arial"/>
          <w:lang w:val="en-GB" w:eastAsia="zh-TW"/>
        </w:rPr>
      </w:pPr>
    </w:p>
    <w:p w14:paraId="55503F7B" w14:textId="7A7F0568" w:rsidR="00EF4FC8" w:rsidRDefault="00EF4FC8" w:rsidP="00B02DBB">
      <w:pPr>
        <w:spacing w:after="0" w:line="240" w:lineRule="auto"/>
        <w:jc w:val="both"/>
        <w:rPr>
          <w:rFonts w:ascii="Arial" w:eastAsia="PMingLiU" w:hAnsi="Arial" w:cs="Arial"/>
          <w:lang w:val="en-GB" w:eastAsia="zh-TW"/>
        </w:rPr>
      </w:pPr>
      <w:r w:rsidRPr="00EF4FC8">
        <w:rPr>
          <w:rFonts w:ascii="Arial" w:eastAsia="PMingLiU" w:hAnsi="Arial" w:cs="Arial"/>
          <w:lang w:val="en-GB" w:eastAsia="zh-TW"/>
        </w:rPr>
        <w:t xml:space="preserve">Art Devices </w:t>
      </w:r>
      <w:r w:rsidRPr="00EF4FC8">
        <w:rPr>
          <w:rFonts w:ascii="Arial" w:eastAsia="PMingLiU" w:hAnsi="Arial" w:cs="Arial"/>
          <w:lang w:val="en-GB" w:eastAsia="zh-TW"/>
        </w:rPr>
        <w:t>機械藝術裝置）也因此誕生於日內瓦，之後也陸續於台北、杜拜與香港設立</w:t>
      </w:r>
      <w:r w:rsidRPr="00EF4FC8">
        <w:rPr>
          <w:rFonts w:ascii="Arial" w:eastAsia="PMingLiU" w:hAnsi="Arial" w:cs="Arial"/>
          <w:lang w:val="en-GB" w:eastAsia="zh-TW"/>
        </w:rPr>
        <w:t xml:space="preserve"> </w:t>
      </w:r>
      <w:proofErr w:type="spellStart"/>
      <w:r w:rsidRPr="00EF4FC8">
        <w:rPr>
          <w:rFonts w:ascii="Arial" w:eastAsia="PMingLiU" w:hAnsi="Arial" w:cs="Arial"/>
          <w:lang w:val="en-GB" w:eastAsia="zh-TW"/>
        </w:rPr>
        <w:t>M.A.D.Gallery</w:t>
      </w:r>
      <w:proofErr w:type="spellEnd"/>
      <w:r w:rsidRPr="00EF4FC8">
        <w:rPr>
          <w:rFonts w:ascii="Arial" w:eastAsia="PMingLiU" w:hAnsi="Arial" w:cs="Arial"/>
          <w:lang w:val="en-GB" w:eastAsia="zh-TW"/>
        </w:rPr>
        <w:t>。</w:t>
      </w:r>
    </w:p>
    <w:p w14:paraId="0FD5DD3F" w14:textId="77777777" w:rsidR="00B02DBB" w:rsidRPr="00EF4FC8" w:rsidRDefault="00B02DBB" w:rsidP="00B02DBB">
      <w:pPr>
        <w:spacing w:after="0" w:line="240" w:lineRule="auto"/>
        <w:jc w:val="both"/>
        <w:rPr>
          <w:rFonts w:ascii="Arial" w:eastAsia="PMingLiU" w:hAnsi="Arial" w:cs="Arial"/>
          <w:lang w:val="en-GB" w:eastAsia="zh-TW"/>
        </w:rPr>
      </w:pPr>
    </w:p>
    <w:p w14:paraId="515DE15B" w14:textId="684B7AB2" w:rsidR="00960C17" w:rsidRPr="000A50E0" w:rsidRDefault="00EF4FC8" w:rsidP="00B02DBB">
      <w:pPr>
        <w:spacing w:after="0" w:line="240" w:lineRule="auto"/>
        <w:jc w:val="both"/>
        <w:rPr>
          <w:rFonts w:ascii="Arial" w:eastAsia="PMingLiU" w:hAnsi="Arial" w:cs="Arial"/>
          <w:color w:val="000000" w:themeColor="text1"/>
          <w:lang w:val="en-AE" w:eastAsia="zh-TW"/>
        </w:rPr>
      </w:pPr>
      <w:r w:rsidRPr="000A50E0">
        <w:rPr>
          <w:rFonts w:ascii="Arial" w:eastAsia="PMingLiU" w:hAnsi="Arial" w:cs="Arial"/>
          <w:lang w:val="en-GB" w:eastAsia="zh-TW"/>
        </w:rPr>
        <w:t>一路走來，</w:t>
      </w:r>
      <w:r w:rsidRPr="000A50E0">
        <w:rPr>
          <w:rFonts w:ascii="Arial" w:eastAsia="PMingLiU" w:hAnsi="Arial" w:cs="Arial"/>
          <w:lang w:val="en-GB" w:eastAsia="zh-TW"/>
        </w:rPr>
        <w:t>MB&amp;F</w:t>
      </w:r>
      <w:r w:rsidRPr="000A50E0">
        <w:rPr>
          <w:rFonts w:ascii="Arial" w:eastAsia="PMingLiU" w:hAnsi="Arial" w:cs="Arial"/>
          <w:lang w:val="en-GB" w:eastAsia="zh-TW"/>
        </w:rPr>
        <w:t>榮獲多項大獎肯定，持續耕耘創新領域。獲頒</w:t>
      </w:r>
      <w:r w:rsidRPr="000A50E0">
        <w:rPr>
          <w:rFonts w:ascii="Arial" w:eastAsia="PMingLiU" w:hAnsi="Arial" w:cs="Arial"/>
          <w:lang w:val="en-GB" w:eastAsia="zh-TW"/>
        </w:rPr>
        <w:t xml:space="preserve">5 </w:t>
      </w:r>
      <w:r w:rsidRPr="000A50E0">
        <w:rPr>
          <w:rFonts w:ascii="Arial" w:eastAsia="PMingLiU" w:hAnsi="Arial" w:cs="Arial"/>
          <w:lang w:val="en-GB" w:eastAsia="zh-TW"/>
        </w:rPr>
        <w:t>座首屈一指的日內瓦鐘錶大賞獎項：</w:t>
      </w:r>
      <w:r w:rsidRPr="000A50E0">
        <w:rPr>
          <w:rFonts w:ascii="Arial" w:eastAsia="PMingLiU" w:hAnsi="Arial" w:cs="Arial"/>
          <w:lang w:val="en-GB" w:eastAsia="zh-TW"/>
        </w:rPr>
        <w:t xml:space="preserve">2019 </w:t>
      </w:r>
      <w:r w:rsidRPr="000A50E0">
        <w:rPr>
          <w:rFonts w:ascii="Arial" w:eastAsia="PMingLiU" w:hAnsi="Arial" w:cs="Arial"/>
          <w:lang w:val="en-GB" w:eastAsia="zh-TW"/>
        </w:rPr>
        <w:t>年，</w:t>
      </w:r>
      <w:r w:rsidRPr="000A50E0">
        <w:rPr>
          <w:rFonts w:ascii="Arial" w:eastAsia="PMingLiU" w:hAnsi="Arial" w:cs="Arial"/>
          <w:lang w:val="en-GB" w:eastAsia="zh-TW"/>
        </w:rPr>
        <w:t xml:space="preserve">LM </w:t>
      </w:r>
      <w:proofErr w:type="spellStart"/>
      <w:r w:rsidRPr="000A50E0">
        <w:rPr>
          <w:rFonts w:ascii="Arial" w:eastAsia="PMingLiU" w:hAnsi="Arial" w:cs="Arial"/>
          <w:lang w:val="en-GB" w:eastAsia="zh-TW"/>
        </w:rPr>
        <w:t>FlyingT</w:t>
      </w:r>
      <w:proofErr w:type="spellEnd"/>
      <w:r w:rsidRPr="000A50E0">
        <w:rPr>
          <w:rFonts w:ascii="Arial" w:eastAsia="PMingLiU" w:hAnsi="Arial" w:cs="Arial"/>
          <w:lang w:val="en-GB" w:eastAsia="zh-TW"/>
        </w:rPr>
        <w:t xml:space="preserve"> </w:t>
      </w:r>
      <w:r w:rsidRPr="000A50E0">
        <w:rPr>
          <w:rFonts w:ascii="Arial" w:eastAsia="PMingLiU" w:hAnsi="Arial" w:cs="Arial"/>
          <w:lang w:val="en-GB" w:eastAsia="zh-TW"/>
        </w:rPr>
        <w:t>獲得「最佳複雜女錶」的殊榮；</w:t>
      </w:r>
      <w:r w:rsidRPr="000A50E0">
        <w:rPr>
          <w:rFonts w:ascii="Arial" w:eastAsia="PMingLiU" w:hAnsi="Arial" w:cs="Arial"/>
          <w:lang w:val="en-GB" w:eastAsia="zh-TW"/>
        </w:rPr>
        <w:t xml:space="preserve">2016 </w:t>
      </w:r>
      <w:r w:rsidRPr="000A50E0">
        <w:rPr>
          <w:rFonts w:ascii="Arial" w:eastAsia="PMingLiU" w:hAnsi="Arial" w:cs="Arial"/>
          <w:lang w:val="en-GB" w:eastAsia="zh-TW"/>
        </w:rPr>
        <w:t>年，</w:t>
      </w:r>
      <w:r w:rsidRPr="000A50E0">
        <w:rPr>
          <w:rFonts w:ascii="Arial" w:eastAsia="PMingLiU" w:hAnsi="Arial" w:cs="Arial"/>
          <w:lang w:val="en-GB" w:eastAsia="zh-TW"/>
        </w:rPr>
        <w:t xml:space="preserve">LM Perpetual </w:t>
      </w:r>
      <w:r w:rsidRPr="000A50E0">
        <w:rPr>
          <w:rFonts w:ascii="Arial" w:eastAsia="PMingLiU" w:hAnsi="Arial" w:cs="Arial"/>
          <w:lang w:val="en-GB" w:eastAsia="zh-TW"/>
        </w:rPr>
        <w:t>榮獲鐘錶大賞的最佳萬年曆腕錶獎；</w:t>
      </w:r>
      <w:r w:rsidRPr="000A50E0">
        <w:rPr>
          <w:rFonts w:ascii="Arial" w:eastAsia="PMingLiU" w:hAnsi="Arial" w:cs="Arial"/>
          <w:lang w:val="en-GB" w:eastAsia="zh-TW"/>
        </w:rPr>
        <w:t xml:space="preserve">2012 </w:t>
      </w:r>
      <w:r w:rsidRPr="000A50E0">
        <w:rPr>
          <w:rFonts w:ascii="Arial" w:eastAsia="PMingLiU" w:hAnsi="Arial" w:cs="Arial"/>
          <w:lang w:val="en-GB" w:eastAsia="zh-TW"/>
        </w:rPr>
        <w:t>年，</w:t>
      </w:r>
      <w:r w:rsidRPr="000A50E0">
        <w:rPr>
          <w:rFonts w:ascii="Arial" w:eastAsia="PMingLiU" w:hAnsi="Arial" w:cs="Arial"/>
          <w:lang w:val="en-GB" w:eastAsia="zh-TW"/>
        </w:rPr>
        <w:t>Legacy Machine No.1</w:t>
      </w:r>
      <w:r w:rsidRPr="000A50E0">
        <w:rPr>
          <w:rFonts w:ascii="Arial" w:eastAsia="PMingLiU" w:hAnsi="Arial" w:cs="Arial"/>
          <w:lang w:val="en-GB" w:eastAsia="zh-TW"/>
        </w:rPr>
        <w:t>奪得「最受公眾歡迎獎」（由鐘錶錶迷投票選出）以及「最佳男裝腕錶獎」（由評審投票選出）的雙重肯定。</w:t>
      </w:r>
      <w:r w:rsidRPr="000A50E0">
        <w:rPr>
          <w:rFonts w:ascii="Arial" w:eastAsia="PMingLiU" w:hAnsi="Arial" w:cs="Arial"/>
          <w:lang w:val="en-GB" w:eastAsia="zh-TW"/>
        </w:rPr>
        <w:t>2010</w:t>
      </w:r>
      <w:r w:rsidRPr="000A50E0">
        <w:rPr>
          <w:rFonts w:ascii="Arial" w:eastAsia="PMingLiU" w:hAnsi="Arial" w:cs="Arial"/>
          <w:lang w:val="en-GB" w:eastAsia="zh-TW"/>
        </w:rPr>
        <w:t>年，</w:t>
      </w:r>
      <w:r w:rsidRPr="000A50E0">
        <w:rPr>
          <w:rFonts w:ascii="Arial" w:eastAsia="PMingLiU" w:hAnsi="Arial" w:cs="Arial"/>
          <w:lang w:val="en-GB" w:eastAsia="zh-TW"/>
        </w:rPr>
        <w:t>MB&amp;F</w:t>
      </w:r>
      <w:r w:rsidRPr="000A50E0">
        <w:rPr>
          <w:rFonts w:ascii="Arial" w:eastAsia="PMingLiU" w:hAnsi="Arial" w:cs="Arial"/>
          <w:lang w:val="en-GB" w:eastAsia="zh-TW"/>
        </w:rPr>
        <w:t>以</w:t>
      </w:r>
      <w:r w:rsidRPr="000A50E0">
        <w:rPr>
          <w:rFonts w:ascii="Arial" w:eastAsia="PMingLiU" w:hAnsi="Arial" w:cs="Arial"/>
          <w:lang w:val="en-GB" w:eastAsia="zh-TW"/>
        </w:rPr>
        <w:t>HM4 Thunderbolt</w:t>
      </w:r>
      <w:r w:rsidRPr="000A50E0">
        <w:rPr>
          <w:rFonts w:ascii="Arial" w:eastAsia="PMingLiU" w:hAnsi="Arial" w:cs="Arial"/>
          <w:lang w:val="en-GB" w:eastAsia="zh-TW"/>
        </w:rPr>
        <w:t>贏得「最佳概念與設計腕錶」的獎項。而</w:t>
      </w:r>
      <w:r w:rsidRPr="000A50E0">
        <w:rPr>
          <w:rFonts w:ascii="Arial" w:eastAsia="PMingLiU" w:hAnsi="Arial" w:cs="Arial"/>
          <w:lang w:val="en-GB" w:eastAsia="zh-TW"/>
        </w:rPr>
        <w:t>2015</w:t>
      </w:r>
      <w:r w:rsidRPr="000A50E0">
        <w:rPr>
          <w:rFonts w:ascii="Arial" w:eastAsia="PMingLiU" w:hAnsi="Arial" w:cs="Arial"/>
          <w:lang w:val="en-GB" w:eastAsia="zh-TW"/>
        </w:rPr>
        <w:t>年，</w:t>
      </w:r>
      <w:r w:rsidRPr="000A50E0">
        <w:rPr>
          <w:rFonts w:ascii="Arial" w:eastAsia="PMingLiU" w:hAnsi="Arial" w:cs="Arial"/>
          <w:lang w:val="en-GB" w:eastAsia="zh-TW"/>
        </w:rPr>
        <w:t>MB&amp;F</w:t>
      </w:r>
      <w:r w:rsidRPr="000A50E0">
        <w:rPr>
          <w:rFonts w:ascii="Arial" w:eastAsia="PMingLiU" w:hAnsi="Arial" w:cs="Arial"/>
          <w:lang w:val="en-GB" w:eastAsia="zh-TW"/>
        </w:rPr>
        <w:t>以獨特的</w:t>
      </w:r>
      <w:r w:rsidRPr="000A50E0">
        <w:rPr>
          <w:rFonts w:ascii="Arial" w:eastAsia="PMingLiU" w:hAnsi="Arial" w:cs="Arial"/>
          <w:lang w:val="en-GB" w:eastAsia="zh-TW"/>
        </w:rPr>
        <w:t xml:space="preserve">HM6 </w:t>
      </w:r>
      <w:r w:rsidRPr="000A50E0">
        <w:rPr>
          <w:rFonts w:ascii="Arial" w:eastAsia="PMingLiU" w:hAnsi="Arial" w:cs="Arial"/>
          <w:lang w:val="en-GB" w:eastAsia="zh-TW"/>
        </w:rPr>
        <w:lastRenderedPageBreak/>
        <w:t>Space Pirate</w:t>
      </w:r>
      <w:r w:rsidRPr="000A50E0">
        <w:rPr>
          <w:rFonts w:ascii="Arial" w:eastAsia="PMingLiU" w:hAnsi="Arial" w:cs="Arial"/>
          <w:lang w:val="en-GB" w:eastAsia="zh-TW"/>
        </w:rPr>
        <w:t>宇宙海盜在國際紅點大展上榮獲「紅點」的「最佳中的最佳」大獎</w:t>
      </w:r>
      <w:r w:rsidRPr="000A50E0">
        <w:rPr>
          <w:rFonts w:ascii="Arial" w:eastAsia="PMingLiU" w:hAnsi="Arial" w:cs="Arial"/>
          <w:lang w:val="en-GB" w:eastAsia="zh-TW"/>
        </w:rPr>
        <w:t xml:space="preserve"> (Red Dot: Best of the </w:t>
      </w:r>
      <w:proofErr w:type="gramStart"/>
      <w:r w:rsidRPr="000A50E0">
        <w:rPr>
          <w:rFonts w:ascii="Arial" w:eastAsia="PMingLiU" w:hAnsi="Arial" w:cs="Arial"/>
          <w:lang w:val="en-GB" w:eastAsia="zh-TW"/>
        </w:rPr>
        <w:t>Best)</w:t>
      </w:r>
      <w:r w:rsidRPr="000A50E0">
        <w:rPr>
          <w:rFonts w:ascii="Arial" w:eastAsia="PMingLiU" w:hAnsi="Arial" w:cs="Arial"/>
          <w:lang w:val="en-GB" w:eastAsia="zh-TW"/>
        </w:rPr>
        <w:t>。</w:t>
      </w:r>
      <w:proofErr w:type="gramEnd"/>
    </w:p>
    <w:p w14:paraId="199B52A0" w14:textId="77777777" w:rsidR="00960C17" w:rsidRPr="000A50E0" w:rsidRDefault="00960C17" w:rsidP="00B02DBB">
      <w:pPr>
        <w:spacing w:after="0" w:line="240" w:lineRule="auto"/>
        <w:jc w:val="both"/>
        <w:rPr>
          <w:rFonts w:ascii="Arial" w:eastAsia="PMingLiU" w:hAnsi="Arial" w:cs="Arial"/>
          <w:color w:val="000000" w:themeColor="text1"/>
          <w:lang w:val="en-AE" w:eastAsia="zh-TW"/>
        </w:rPr>
      </w:pPr>
    </w:p>
    <w:p w14:paraId="76BD938C" w14:textId="77777777" w:rsidR="00960C17" w:rsidRPr="000A50E0" w:rsidRDefault="00960C17" w:rsidP="00B02DBB">
      <w:pPr>
        <w:pStyle w:val="Sansinterligne"/>
        <w:jc w:val="both"/>
        <w:rPr>
          <w:rFonts w:ascii="Arial" w:eastAsia="PMingLiU" w:hAnsi="Arial" w:cs="Arial"/>
          <w:color w:val="000000" w:themeColor="text1"/>
          <w:lang w:val="en-AE" w:eastAsia="zh-TW"/>
        </w:rPr>
      </w:pPr>
    </w:p>
    <w:p w14:paraId="61D25060" w14:textId="77777777" w:rsidR="00960C17" w:rsidRPr="000A50E0" w:rsidRDefault="00960C17" w:rsidP="00B02DBB">
      <w:pPr>
        <w:spacing w:after="0" w:line="240" w:lineRule="auto"/>
        <w:jc w:val="both"/>
        <w:rPr>
          <w:rFonts w:ascii="Arial" w:eastAsia="PMingLiU" w:hAnsi="Arial" w:cs="Arial"/>
          <w:color w:val="000000" w:themeColor="text1"/>
          <w:lang w:val="en-GB" w:eastAsia="zh-TW"/>
        </w:rPr>
      </w:pPr>
    </w:p>
    <w:sectPr w:rsidR="00960C17" w:rsidRPr="000A50E0" w:rsidSect="00E6691A">
      <w:headerReference w:type="default" r:id="rId7"/>
      <w:footerReference w:type="default" r:id="rId8"/>
      <w:pgSz w:w="11906" w:h="16838"/>
      <w:pgMar w:top="1695"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9506" w14:textId="77777777" w:rsidR="004D0BD8" w:rsidRDefault="004D0BD8">
      <w:pPr>
        <w:spacing w:after="0" w:line="240" w:lineRule="auto"/>
      </w:pPr>
      <w:r>
        <w:separator/>
      </w:r>
    </w:p>
  </w:endnote>
  <w:endnote w:type="continuationSeparator" w:id="0">
    <w:p w14:paraId="2E75E8D1" w14:textId="77777777" w:rsidR="004D0BD8" w:rsidRDefault="004D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37C1" w14:textId="77777777" w:rsidR="00E6691A" w:rsidRPr="00C238AF" w:rsidRDefault="00E6691A" w:rsidP="00E6691A">
    <w:pPr>
      <w:pStyle w:val="Sansinterligne"/>
      <w:rPr>
        <w:rFonts w:ascii="PMingLiU" w:hAnsi="PMingLiU" w:cs="Arial"/>
        <w:sz w:val="18"/>
        <w:szCs w:val="18"/>
        <w:lang w:val="en-GB"/>
      </w:rPr>
    </w:pPr>
    <w:proofErr w:type="spellStart"/>
    <w:r w:rsidRPr="00C238AF">
      <w:rPr>
        <w:rFonts w:ascii="PMingLiU" w:hAnsi="PMingLiU" w:cs="Arial"/>
        <w:sz w:val="18"/>
        <w:szCs w:val="18"/>
        <w:lang w:val="zh-CN"/>
      </w:rPr>
      <w:t>欲了解更多信息，请联系</w:t>
    </w:r>
    <w:proofErr w:type="spellEnd"/>
    <w:r w:rsidRPr="00C238AF">
      <w:rPr>
        <w:rFonts w:ascii="PMingLiU" w:hAnsi="PMingLiU" w:cs="Arial"/>
        <w:sz w:val="18"/>
        <w:szCs w:val="18"/>
        <w:lang w:val="zh-CN"/>
      </w:rPr>
      <w:t>：</w:t>
    </w:r>
    <w:r w:rsidRPr="00C238AF">
      <w:rPr>
        <w:rFonts w:ascii="PMingLiU" w:hAnsi="PMingLiU" w:cs="Arial"/>
        <w:sz w:val="18"/>
        <w:szCs w:val="18"/>
        <w:lang w:val="zh-CN"/>
      </w:rPr>
      <w:t xml:space="preserve"> </w:t>
    </w:r>
  </w:p>
  <w:p w14:paraId="2CCDA1EF" w14:textId="77777777" w:rsidR="00E6691A" w:rsidRDefault="00E6691A" w:rsidP="00E6691A">
    <w:pPr>
      <w:pStyle w:val="Sansinterligne"/>
      <w:rPr>
        <w:rFonts w:ascii="Arial" w:hAnsi="Arial" w:cs="Arial"/>
        <w:sz w:val="18"/>
        <w:szCs w:val="18"/>
        <w:lang w:val="fr-FR"/>
      </w:rPr>
    </w:pPr>
    <w:r>
      <w:rPr>
        <w:rFonts w:ascii="Arial" w:hAnsi="Arial" w:cs="Arial"/>
        <w:sz w:val="18"/>
        <w:szCs w:val="18"/>
        <w:lang w:val="fr-FR"/>
      </w:rPr>
      <w:t>Lauriane Marchand, L’Epée 1839, Brand of SWIZA SA Manufacture, Rue Saint-Maurice 1, 2800 Delémont, Switzerland</w:t>
    </w:r>
  </w:p>
  <w:p w14:paraId="67CA17DA" w14:textId="77777777" w:rsidR="00E6691A" w:rsidRPr="00643000" w:rsidRDefault="00E6691A" w:rsidP="00E6691A">
    <w:pPr>
      <w:pStyle w:val="Sansinterligne"/>
      <w:rPr>
        <w:rFonts w:ascii="Arial" w:eastAsia="SimSun" w:hAnsi="Arial" w:cs="Arial"/>
        <w:sz w:val="18"/>
        <w:szCs w:val="18"/>
        <w:lang w:eastAsia="zh-CN"/>
      </w:rPr>
    </w:pPr>
    <w:r>
      <w:rPr>
        <w:rFonts w:ascii="Arial" w:hAnsi="Arial" w:cs="Arial"/>
        <w:sz w:val="18"/>
        <w:szCs w:val="18"/>
        <w:lang w:val="fr-FR"/>
      </w:rPr>
      <w:t xml:space="preserve">Email : </w:t>
    </w:r>
    <w:r w:rsidRPr="00643000">
      <w:rPr>
        <w:rFonts w:ascii="Arial" w:hAnsi="Arial" w:cs="Arial"/>
        <w:sz w:val="18"/>
        <w:szCs w:val="18"/>
        <w:lang w:val="fr-FR"/>
      </w:rPr>
      <w:t>marketing@swiza.ch</w:t>
    </w:r>
    <w:r>
      <w:rPr>
        <w:rFonts w:ascii="Arial" w:hAnsi="Arial" w:cs="Arial"/>
        <w:sz w:val="18"/>
        <w:szCs w:val="18"/>
        <w:lang w:val="fr-FR"/>
      </w:rPr>
      <w:t xml:space="preserve"> – </w:t>
    </w:r>
    <w:proofErr w:type="spellStart"/>
    <w:r w:rsidRPr="00C238AF">
      <w:rPr>
        <w:rFonts w:ascii="PMingLiU" w:hAnsi="PMingLiU" w:cs="Microsoft JhengHei" w:hint="eastAsia"/>
        <w:sz w:val="18"/>
        <w:szCs w:val="18"/>
        <w:lang w:val="zh-CN"/>
      </w:rPr>
      <w:t>电话</w:t>
    </w:r>
    <w:proofErr w:type="spellEnd"/>
    <w:r w:rsidRPr="00C238AF">
      <w:rPr>
        <w:rFonts w:ascii="Microsoft JhengHei" w:eastAsia="Microsoft JhengHei" w:hAnsi="Microsoft JhengHei" w:cs="Microsoft JhengHei" w:hint="eastAsia"/>
        <w:sz w:val="18"/>
        <w:szCs w:val="18"/>
        <w:lang w:val="zh-CN"/>
      </w:rPr>
      <w:t>：</w:t>
    </w:r>
    <w:r>
      <w:rPr>
        <w:rFonts w:ascii="Arial" w:hAnsi="Arial" w:cs="Arial"/>
        <w:sz w:val="18"/>
        <w:szCs w:val="18"/>
        <w:lang w:val="fr-FR"/>
      </w:rPr>
      <w:t>+41 32 421 94 10</w:t>
    </w:r>
  </w:p>
  <w:p w14:paraId="073AD36B" w14:textId="12AA0547" w:rsidR="00FC69D9" w:rsidRPr="00960C17" w:rsidRDefault="00FC69D9" w:rsidP="00960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0EC4" w14:textId="77777777" w:rsidR="004D0BD8" w:rsidRDefault="004D0BD8">
      <w:pPr>
        <w:spacing w:after="0" w:line="240" w:lineRule="auto"/>
      </w:pPr>
      <w:r>
        <w:separator/>
      </w:r>
    </w:p>
  </w:footnote>
  <w:footnote w:type="continuationSeparator" w:id="0">
    <w:p w14:paraId="2E575140" w14:textId="77777777" w:rsidR="004D0BD8" w:rsidRDefault="004D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35D9" w14:textId="7EE0907F" w:rsidR="00746674" w:rsidRDefault="00E6691A" w:rsidP="00565288">
    <w:pPr>
      <w:pStyle w:val="En-tte"/>
    </w:pPr>
    <w:r>
      <w:rPr>
        <w:noProof/>
        <w:lang w:eastAsia="fr-CH"/>
      </w:rPr>
      <w:drawing>
        <wp:anchor distT="0" distB="0" distL="114300" distR="114300" simplePos="0" relativeHeight="251660288" behindDoc="1" locked="0" layoutInCell="1" allowOverlap="1" wp14:anchorId="0FF17618" wp14:editId="23415385">
          <wp:simplePos x="0" y="0"/>
          <wp:positionH relativeFrom="margin">
            <wp:align>right</wp:align>
          </wp:positionH>
          <wp:positionV relativeFrom="paragraph">
            <wp:posOffset>-94946</wp:posOffset>
          </wp:positionV>
          <wp:extent cx="1261110" cy="422910"/>
          <wp:effectExtent l="0" t="0" r="0" b="0"/>
          <wp:wrapTight wrapText="bothSides">
            <wp:wrapPolygon edited="0">
              <wp:start x="0" y="0"/>
              <wp:lineTo x="0" y="20432"/>
              <wp:lineTo x="21208" y="20432"/>
              <wp:lineTo x="21208" y="0"/>
              <wp:lineTo x="0" y="0"/>
            </wp:wrapPolygon>
          </wp:wrapTight>
          <wp:docPr id="6"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10"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9264" behindDoc="0" locked="0" layoutInCell="1" allowOverlap="1" wp14:anchorId="136A6BE5" wp14:editId="156AB1F5">
          <wp:simplePos x="0" y="0"/>
          <wp:positionH relativeFrom="margin">
            <wp:align>left</wp:align>
          </wp:positionH>
          <wp:positionV relativeFrom="paragraph">
            <wp:posOffset>-268254</wp:posOffset>
          </wp:positionV>
          <wp:extent cx="887104" cy="887104"/>
          <wp:effectExtent l="0" t="0" r="825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891779" cy="891779"/>
                  </a:xfrm>
                  <a:prstGeom prst="rect">
                    <a:avLst/>
                  </a:prstGeom>
                </pic:spPr>
              </pic:pic>
            </a:graphicData>
          </a:graphic>
          <wp14:sizeRelH relativeFrom="page">
            <wp14:pctWidth>0</wp14:pctWidth>
          </wp14:sizeRelH>
          <wp14:sizeRelV relativeFrom="page">
            <wp14:pctHeight>0</wp14:pctHeight>
          </wp14:sizeRelV>
        </wp:anchor>
      </w:drawing>
    </w:r>
    <w:r w:rsidR="00746674">
      <w:tab/>
    </w:r>
    <w:r w:rsidR="007466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AC67A8"/>
    <w:lvl w:ilvl="0">
      <w:start w:val="1"/>
      <w:numFmt w:val="bullet"/>
      <w:pStyle w:val="Listepuces"/>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5CDC242D"/>
    <w:multiLevelType w:val="hybridMultilevel"/>
    <w:tmpl w:val="34BC59F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61CE"/>
    <w:rsid w:val="00023649"/>
    <w:rsid w:val="000252E2"/>
    <w:rsid w:val="00036ACA"/>
    <w:rsid w:val="00036BCD"/>
    <w:rsid w:val="000400B7"/>
    <w:rsid w:val="00072EA0"/>
    <w:rsid w:val="00077BC6"/>
    <w:rsid w:val="0008150A"/>
    <w:rsid w:val="00081DFF"/>
    <w:rsid w:val="000A22A8"/>
    <w:rsid w:val="000A2D7F"/>
    <w:rsid w:val="000A50E0"/>
    <w:rsid w:val="000A530B"/>
    <w:rsid w:val="000D2FA6"/>
    <w:rsid w:val="000D359B"/>
    <w:rsid w:val="000E5739"/>
    <w:rsid w:val="000E7D45"/>
    <w:rsid w:val="000F16C3"/>
    <w:rsid w:val="000F7F97"/>
    <w:rsid w:val="001020C2"/>
    <w:rsid w:val="0012192F"/>
    <w:rsid w:val="00127C67"/>
    <w:rsid w:val="00130FB3"/>
    <w:rsid w:val="00132847"/>
    <w:rsid w:val="00142611"/>
    <w:rsid w:val="001638F8"/>
    <w:rsid w:val="00173E9A"/>
    <w:rsid w:val="00177F7F"/>
    <w:rsid w:val="00192DBC"/>
    <w:rsid w:val="00194A43"/>
    <w:rsid w:val="00197C78"/>
    <w:rsid w:val="001A026E"/>
    <w:rsid w:val="001B6F3D"/>
    <w:rsid w:val="001F0D43"/>
    <w:rsid w:val="001F6E8E"/>
    <w:rsid w:val="002014CE"/>
    <w:rsid w:val="00213020"/>
    <w:rsid w:val="00235C16"/>
    <w:rsid w:val="002416B4"/>
    <w:rsid w:val="00245616"/>
    <w:rsid w:val="002540CB"/>
    <w:rsid w:val="00267E6A"/>
    <w:rsid w:val="002719E6"/>
    <w:rsid w:val="002768A3"/>
    <w:rsid w:val="0028718F"/>
    <w:rsid w:val="00290BF0"/>
    <w:rsid w:val="002930C2"/>
    <w:rsid w:val="00294A94"/>
    <w:rsid w:val="00294B72"/>
    <w:rsid w:val="002A2E5A"/>
    <w:rsid w:val="002A477C"/>
    <w:rsid w:val="002C0EBB"/>
    <w:rsid w:val="002C1B0A"/>
    <w:rsid w:val="002D4E5D"/>
    <w:rsid w:val="002F53A2"/>
    <w:rsid w:val="00310E8F"/>
    <w:rsid w:val="00311677"/>
    <w:rsid w:val="00313A0F"/>
    <w:rsid w:val="00322BD2"/>
    <w:rsid w:val="00332B09"/>
    <w:rsid w:val="00336F48"/>
    <w:rsid w:val="003464D6"/>
    <w:rsid w:val="00353522"/>
    <w:rsid w:val="003557D0"/>
    <w:rsid w:val="0036412E"/>
    <w:rsid w:val="00365D54"/>
    <w:rsid w:val="003767A8"/>
    <w:rsid w:val="00396D1F"/>
    <w:rsid w:val="0039792A"/>
    <w:rsid w:val="003A355F"/>
    <w:rsid w:val="003A570C"/>
    <w:rsid w:val="003A7BFA"/>
    <w:rsid w:val="003B42DB"/>
    <w:rsid w:val="003D1BCC"/>
    <w:rsid w:val="003E3A35"/>
    <w:rsid w:val="003E3DDA"/>
    <w:rsid w:val="003F5613"/>
    <w:rsid w:val="00401194"/>
    <w:rsid w:val="00415AEE"/>
    <w:rsid w:val="004213A8"/>
    <w:rsid w:val="0042167D"/>
    <w:rsid w:val="00422108"/>
    <w:rsid w:val="004228D1"/>
    <w:rsid w:val="00425A46"/>
    <w:rsid w:val="00437580"/>
    <w:rsid w:val="0044604F"/>
    <w:rsid w:val="004501B4"/>
    <w:rsid w:val="00461CF8"/>
    <w:rsid w:val="004725E7"/>
    <w:rsid w:val="00474275"/>
    <w:rsid w:val="0047648F"/>
    <w:rsid w:val="004910B3"/>
    <w:rsid w:val="004A101C"/>
    <w:rsid w:val="004A4F70"/>
    <w:rsid w:val="004D0BD8"/>
    <w:rsid w:val="004D1606"/>
    <w:rsid w:val="004F790F"/>
    <w:rsid w:val="00501797"/>
    <w:rsid w:val="00503E50"/>
    <w:rsid w:val="00507A87"/>
    <w:rsid w:val="00525EBA"/>
    <w:rsid w:val="00527EA1"/>
    <w:rsid w:val="00531ECA"/>
    <w:rsid w:val="00546BC0"/>
    <w:rsid w:val="00554B9D"/>
    <w:rsid w:val="005560B2"/>
    <w:rsid w:val="00565288"/>
    <w:rsid w:val="00584E6F"/>
    <w:rsid w:val="00586D4C"/>
    <w:rsid w:val="005B2A7B"/>
    <w:rsid w:val="005B4B5D"/>
    <w:rsid w:val="005C042A"/>
    <w:rsid w:val="005D168E"/>
    <w:rsid w:val="006068F0"/>
    <w:rsid w:val="00615B15"/>
    <w:rsid w:val="00642659"/>
    <w:rsid w:val="00644F9D"/>
    <w:rsid w:val="00651EF0"/>
    <w:rsid w:val="006538F1"/>
    <w:rsid w:val="006543BD"/>
    <w:rsid w:val="006564FD"/>
    <w:rsid w:val="0066523B"/>
    <w:rsid w:val="00681BCE"/>
    <w:rsid w:val="00682D12"/>
    <w:rsid w:val="00684613"/>
    <w:rsid w:val="00690F87"/>
    <w:rsid w:val="006924CA"/>
    <w:rsid w:val="00696E64"/>
    <w:rsid w:val="006A5B0A"/>
    <w:rsid w:val="006C0BD7"/>
    <w:rsid w:val="006C5B6A"/>
    <w:rsid w:val="006E3F94"/>
    <w:rsid w:val="006E7955"/>
    <w:rsid w:val="00707248"/>
    <w:rsid w:val="007100DD"/>
    <w:rsid w:val="007125AB"/>
    <w:rsid w:val="007132E9"/>
    <w:rsid w:val="00715287"/>
    <w:rsid w:val="00717528"/>
    <w:rsid w:val="007200D0"/>
    <w:rsid w:val="00720D78"/>
    <w:rsid w:val="007253EE"/>
    <w:rsid w:val="007255B4"/>
    <w:rsid w:val="00730D57"/>
    <w:rsid w:val="00741740"/>
    <w:rsid w:val="00746674"/>
    <w:rsid w:val="00747CB3"/>
    <w:rsid w:val="00752B7F"/>
    <w:rsid w:val="00764080"/>
    <w:rsid w:val="0076456E"/>
    <w:rsid w:val="00774898"/>
    <w:rsid w:val="00781570"/>
    <w:rsid w:val="00792C64"/>
    <w:rsid w:val="007A1213"/>
    <w:rsid w:val="007A3A88"/>
    <w:rsid w:val="007A4531"/>
    <w:rsid w:val="007B1E76"/>
    <w:rsid w:val="007B52DF"/>
    <w:rsid w:val="007B5E1C"/>
    <w:rsid w:val="007B701B"/>
    <w:rsid w:val="007D1498"/>
    <w:rsid w:val="007E1566"/>
    <w:rsid w:val="007E200B"/>
    <w:rsid w:val="00804431"/>
    <w:rsid w:val="00805D55"/>
    <w:rsid w:val="00812467"/>
    <w:rsid w:val="00827C05"/>
    <w:rsid w:val="00833DA4"/>
    <w:rsid w:val="00837F9F"/>
    <w:rsid w:val="00851315"/>
    <w:rsid w:val="008618B0"/>
    <w:rsid w:val="00872CB2"/>
    <w:rsid w:val="008A3D7E"/>
    <w:rsid w:val="008B61E3"/>
    <w:rsid w:val="008B73BE"/>
    <w:rsid w:val="008D0D66"/>
    <w:rsid w:val="008D278C"/>
    <w:rsid w:val="008D3535"/>
    <w:rsid w:val="008D3616"/>
    <w:rsid w:val="008E5A87"/>
    <w:rsid w:val="008F1A53"/>
    <w:rsid w:val="00907B94"/>
    <w:rsid w:val="00912666"/>
    <w:rsid w:val="009143DD"/>
    <w:rsid w:val="0091701E"/>
    <w:rsid w:val="009212BB"/>
    <w:rsid w:val="00921BA0"/>
    <w:rsid w:val="00925BD4"/>
    <w:rsid w:val="00926013"/>
    <w:rsid w:val="00927638"/>
    <w:rsid w:val="00941967"/>
    <w:rsid w:val="0094743F"/>
    <w:rsid w:val="009532DB"/>
    <w:rsid w:val="00960C17"/>
    <w:rsid w:val="009671C8"/>
    <w:rsid w:val="00972FBD"/>
    <w:rsid w:val="00976CE1"/>
    <w:rsid w:val="009C2CEA"/>
    <w:rsid w:val="009D4965"/>
    <w:rsid w:val="009D6772"/>
    <w:rsid w:val="009D6FF6"/>
    <w:rsid w:val="009E41CC"/>
    <w:rsid w:val="009E4D3B"/>
    <w:rsid w:val="00A03592"/>
    <w:rsid w:val="00A04610"/>
    <w:rsid w:val="00A20542"/>
    <w:rsid w:val="00A25431"/>
    <w:rsid w:val="00A32B23"/>
    <w:rsid w:val="00A33BEB"/>
    <w:rsid w:val="00A36494"/>
    <w:rsid w:val="00A44BF7"/>
    <w:rsid w:val="00A7567D"/>
    <w:rsid w:val="00A7652E"/>
    <w:rsid w:val="00A94ACC"/>
    <w:rsid w:val="00A963E5"/>
    <w:rsid w:val="00AA19B3"/>
    <w:rsid w:val="00AB2A48"/>
    <w:rsid w:val="00AC382E"/>
    <w:rsid w:val="00AC7466"/>
    <w:rsid w:val="00AD350E"/>
    <w:rsid w:val="00AE0E99"/>
    <w:rsid w:val="00AF1A8E"/>
    <w:rsid w:val="00B01242"/>
    <w:rsid w:val="00B02DBB"/>
    <w:rsid w:val="00B03DF8"/>
    <w:rsid w:val="00B1461E"/>
    <w:rsid w:val="00B406B2"/>
    <w:rsid w:val="00B53F77"/>
    <w:rsid w:val="00B61008"/>
    <w:rsid w:val="00B67DC2"/>
    <w:rsid w:val="00B77402"/>
    <w:rsid w:val="00B80B4E"/>
    <w:rsid w:val="00B9729A"/>
    <w:rsid w:val="00BA0D38"/>
    <w:rsid w:val="00BA3AC7"/>
    <w:rsid w:val="00BA6B04"/>
    <w:rsid w:val="00BC312D"/>
    <w:rsid w:val="00BD2944"/>
    <w:rsid w:val="00BE64CA"/>
    <w:rsid w:val="00BF0672"/>
    <w:rsid w:val="00BF2011"/>
    <w:rsid w:val="00C0440A"/>
    <w:rsid w:val="00C04F83"/>
    <w:rsid w:val="00C07F81"/>
    <w:rsid w:val="00C27C8E"/>
    <w:rsid w:val="00C37D1B"/>
    <w:rsid w:val="00C41244"/>
    <w:rsid w:val="00C459CB"/>
    <w:rsid w:val="00C63544"/>
    <w:rsid w:val="00C64E8A"/>
    <w:rsid w:val="00C70DD2"/>
    <w:rsid w:val="00C80A01"/>
    <w:rsid w:val="00C81F96"/>
    <w:rsid w:val="00C828C2"/>
    <w:rsid w:val="00CA6AE4"/>
    <w:rsid w:val="00CE20B7"/>
    <w:rsid w:val="00CE6F7E"/>
    <w:rsid w:val="00CF149E"/>
    <w:rsid w:val="00CF2A18"/>
    <w:rsid w:val="00D01FCD"/>
    <w:rsid w:val="00D100CE"/>
    <w:rsid w:val="00D14B5E"/>
    <w:rsid w:val="00D17B3B"/>
    <w:rsid w:val="00D456B2"/>
    <w:rsid w:val="00D505B8"/>
    <w:rsid w:val="00D52807"/>
    <w:rsid w:val="00D52C4D"/>
    <w:rsid w:val="00D54F3E"/>
    <w:rsid w:val="00D750C6"/>
    <w:rsid w:val="00D95910"/>
    <w:rsid w:val="00DA74AE"/>
    <w:rsid w:val="00DC41D7"/>
    <w:rsid w:val="00DD24B9"/>
    <w:rsid w:val="00DE066C"/>
    <w:rsid w:val="00E05ABC"/>
    <w:rsid w:val="00E12181"/>
    <w:rsid w:val="00E13F46"/>
    <w:rsid w:val="00E20E88"/>
    <w:rsid w:val="00E26099"/>
    <w:rsid w:val="00E261BA"/>
    <w:rsid w:val="00E3352D"/>
    <w:rsid w:val="00E55F66"/>
    <w:rsid w:val="00E6691A"/>
    <w:rsid w:val="00E71F30"/>
    <w:rsid w:val="00E77DBF"/>
    <w:rsid w:val="00E855DC"/>
    <w:rsid w:val="00E86A54"/>
    <w:rsid w:val="00E95A65"/>
    <w:rsid w:val="00E96040"/>
    <w:rsid w:val="00E96EDB"/>
    <w:rsid w:val="00EA6A32"/>
    <w:rsid w:val="00EB03F2"/>
    <w:rsid w:val="00EB20A4"/>
    <w:rsid w:val="00EB5DE2"/>
    <w:rsid w:val="00ED1401"/>
    <w:rsid w:val="00EE6033"/>
    <w:rsid w:val="00EE7864"/>
    <w:rsid w:val="00EF4FC8"/>
    <w:rsid w:val="00F15AFD"/>
    <w:rsid w:val="00F223C6"/>
    <w:rsid w:val="00F359B2"/>
    <w:rsid w:val="00F401D1"/>
    <w:rsid w:val="00F507DF"/>
    <w:rsid w:val="00F521CD"/>
    <w:rsid w:val="00FA3862"/>
    <w:rsid w:val="00FA7F91"/>
    <w:rsid w:val="00FB4457"/>
    <w:rsid w:val="00FC69D9"/>
    <w:rsid w:val="00FD7E82"/>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 w:type="paragraph" w:styleId="Listepuces">
    <w:name w:val="List Bullet"/>
    <w:basedOn w:val="Normal"/>
    <w:uiPriority w:val="99"/>
    <w:unhideWhenUsed/>
    <w:rsid w:val="00C27C8E"/>
    <w:pPr>
      <w:numPr>
        <w:numId w:val="2"/>
      </w:numPr>
      <w:contextualSpacing/>
    </w:pPr>
  </w:style>
  <w:style w:type="paragraph" w:styleId="Objetducommentaire">
    <w:name w:val="annotation subject"/>
    <w:basedOn w:val="Commentaire"/>
    <w:next w:val="Commentaire"/>
    <w:link w:val="ObjetducommentaireCar"/>
    <w:uiPriority w:val="99"/>
    <w:semiHidden/>
    <w:unhideWhenUsed/>
    <w:rsid w:val="00422108"/>
    <w:pPr>
      <w:spacing w:line="276" w:lineRule="auto"/>
    </w:pPr>
    <w:rPr>
      <w:b/>
      <w:bCs/>
      <w:sz w:val="22"/>
      <w:szCs w:val="22"/>
    </w:rPr>
  </w:style>
  <w:style w:type="character" w:customStyle="1" w:styleId="ObjetducommentaireCar">
    <w:name w:val="Objet du commentaire Car"/>
    <w:basedOn w:val="CommentaireCar"/>
    <w:link w:val="Objetducommentaire"/>
    <w:uiPriority w:val="99"/>
    <w:semiHidden/>
    <w:rsid w:val="00422108"/>
    <w:rPr>
      <w:rFonts w:ascii="Cambria" w:eastAsia="MS ??" w:hAnsi="Cambria" w:cs="Times New Roman"/>
      <w:b/>
      <w:bCs/>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6718">
      <w:bodyDiv w:val="1"/>
      <w:marLeft w:val="0"/>
      <w:marRight w:val="0"/>
      <w:marTop w:val="0"/>
      <w:marBottom w:val="0"/>
      <w:divBdr>
        <w:top w:val="none" w:sz="0" w:space="0" w:color="auto"/>
        <w:left w:val="none" w:sz="0" w:space="0" w:color="auto"/>
        <w:bottom w:val="none" w:sz="0" w:space="0" w:color="auto"/>
        <w:right w:val="none" w:sz="0" w:space="0" w:color="auto"/>
      </w:divBdr>
    </w:div>
    <w:div w:id="316346871">
      <w:bodyDiv w:val="1"/>
      <w:marLeft w:val="0"/>
      <w:marRight w:val="0"/>
      <w:marTop w:val="0"/>
      <w:marBottom w:val="0"/>
      <w:divBdr>
        <w:top w:val="none" w:sz="0" w:space="0" w:color="auto"/>
        <w:left w:val="none" w:sz="0" w:space="0" w:color="auto"/>
        <w:bottom w:val="none" w:sz="0" w:space="0" w:color="auto"/>
        <w:right w:val="none" w:sz="0" w:space="0" w:color="auto"/>
      </w:divBdr>
    </w:div>
    <w:div w:id="634990240">
      <w:bodyDiv w:val="1"/>
      <w:marLeft w:val="0"/>
      <w:marRight w:val="0"/>
      <w:marTop w:val="0"/>
      <w:marBottom w:val="0"/>
      <w:divBdr>
        <w:top w:val="none" w:sz="0" w:space="0" w:color="auto"/>
        <w:left w:val="none" w:sz="0" w:space="0" w:color="auto"/>
        <w:bottom w:val="none" w:sz="0" w:space="0" w:color="auto"/>
        <w:right w:val="none" w:sz="0" w:space="0" w:color="auto"/>
      </w:divBdr>
    </w:div>
    <w:div w:id="1365666754">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732</Words>
  <Characters>4174</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3</cp:revision>
  <cp:lastPrinted>2021-07-28T08:52:00Z</cp:lastPrinted>
  <dcterms:created xsi:type="dcterms:W3CDTF">2021-08-26T16:08:00Z</dcterms:created>
  <dcterms:modified xsi:type="dcterms:W3CDTF">2021-08-27T13:54:00Z</dcterms:modified>
</cp:coreProperties>
</file>