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64" w:rsidRPr="00E903F0" w:rsidRDefault="00533D1E" w:rsidP="00005BCB">
      <w:pPr>
        <w:pStyle w:val="Sansinterligne"/>
        <w:spacing w:before="240" w:after="240"/>
        <w:jc w:val="center"/>
        <w:rPr>
          <w:rFonts w:ascii="Arial" w:hAnsi="Arial" w:cs="Arial"/>
          <w:b/>
          <w:sz w:val="28"/>
          <w:lang w:val="it-IT"/>
        </w:rPr>
      </w:pPr>
      <w:r w:rsidRPr="00E903F0">
        <w:rPr>
          <w:rFonts w:ascii="Arial" w:hAnsi="Arial" w:cs="Arial"/>
          <w:b/>
          <w:sz w:val="28"/>
          <w:lang w:val="it-IT"/>
        </w:rPr>
        <w:t>‘</w:t>
      </w:r>
      <w:r w:rsidR="006C25DF" w:rsidRPr="00E903F0">
        <w:rPr>
          <w:rFonts w:ascii="Arial" w:hAnsi="Arial" w:cs="Arial"/>
          <w:b/>
          <w:sz w:val="28"/>
          <w:lang w:val="it-IT"/>
        </w:rPr>
        <w:t>Arachnophobia</w:t>
      </w:r>
      <w:r w:rsidRPr="00E903F0">
        <w:rPr>
          <w:rFonts w:ascii="Arial" w:hAnsi="Arial" w:cs="Arial"/>
          <w:b/>
          <w:sz w:val="28"/>
          <w:lang w:val="it-IT"/>
        </w:rPr>
        <w:t>’</w:t>
      </w:r>
    </w:p>
    <w:p w:rsidR="00246464" w:rsidRPr="00E903F0" w:rsidRDefault="00747135" w:rsidP="00005BCB">
      <w:pPr>
        <w:pStyle w:val="Sansinterligne"/>
        <w:spacing w:before="240" w:after="240"/>
        <w:jc w:val="center"/>
        <w:rPr>
          <w:rFonts w:ascii="Arial" w:hAnsi="Arial" w:cs="Arial"/>
          <w:b/>
          <w:sz w:val="28"/>
          <w:lang w:val="it-IT"/>
        </w:rPr>
      </w:pPr>
      <w:r w:rsidRPr="00E903F0">
        <w:rPr>
          <w:rFonts w:ascii="Arial" w:hAnsi="Arial" w:cs="Arial"/>
          <w:b/>
          <w:sz w:val="28"/>
          <w:lang w:val="it-IT"/>
        </w:rPr>
        <w:t>Raccontare</w:t>
      </w:r>
      <w:r w:rsidR="00810C10" w:rsidRPr="00E903F0">
        <w:rPr>
          <w:rFonts w:ascii="Arial" w:hAnsi="Arial" w:cs="Arial"/>
          <w:b/>
          <w:sz w:val="28"/>
          <w:lang w:val="it-IT"/>
        </w:rPr>
        <w:t xml:space="preserve"> il tempo con due mani e otto</w:t>
      </w:r>
      <w:r w:rsidR="00C80D80" w:rsidRPr="00E903F0">
        <w:rPr>
          <w:rFonts w:ascii="Arial" w:hAnsi="Arial" w:cs="Arial"/>
          <w:b/>
          <w:sz w:val="28"/>
          <w:lang w:val="it-IT"/>
        </w:rPr>
        <w:t xml:space="preserve"> zampe</w:t>
      </w:r>
      <w:r w:rsidRPr="00E903F0">
        <w:rPr>
          <w:rFonts w:ascii="Arial" w:hAnsi="Arial" w:cs="Arial"/>
          <w:b/>
          <w:sz w:val="28"/>
          <w:lang w:val="it-IT"/>
        </w:rPr>
        <w:t xml:space="preserve"> </w:t>
      </w:r>
    </w:p>
    <w:p w:rsidR="00246464" w:rsidRPr="00E903F0" w:rsidRDefault="00747135" w:rsidP="00810C10">
      <w:pPr>
        <w:pStyle w:val="Sansinterligne"/>
        <w:spacing w:before="240" w:after="240"/>
        <w:rPr>
          <w:rFonts w:ascii="Arial" w:hAnsi="Arial" w:cs="Arial"/>
          <w:lang w:val="it-IT"/>
        </w:rPr>
      </w:pPr>
      <w:r w:rsidRPr="00E903F0">
        <w:rPr>
          <w:rFonts w:ascii="Arial" w:hAnsi="Arial" w:cs="Arial"/>
          <w:lang w:val="it-IT"/>
        </w:rPr>
        <w:t xml:space="preserve">Fondata nel 2005, MB&amp;F celebra </w:t>
      </w:r>
      <w:r w:rsidR="000309CD" w:rsidRPr="00E903F0">
        <w:rPr>
          <w:rFonts w:ascii="Arial" w:hAnsi="Arial" w:cs="Arial"/>
          <w:lang w:val="it-IT"/>
        </w:rPr>
        <w:t xml:space="preserve">nel 2015 </w:t>
      </w:r>
      <w:r w:rsidRPr="00E903F0">
        <w:rPr>
          <w:rFonts w:ascii="Arial" w:hAnsi="Arial" w:cs="Arial"/>
          <w:lang w:val="it-IT"/>
        </w:rPr>
        <w:t xml:space="preserve">il suo decimo anniversario </w:t>
      </w:r>
      <w:r w:rsidR="00810C10" w:rsidRPr="00E903F0">
        <w:rPr>
          <w:rFonts w:ascii="Arial" w:hAnsi="Arial" w:cs="Arial"/>
          <w:lang w:val="it-IT"/>
        </w:rPr>
        <w:t>con il motto "Un adulto creativo è un bambino che è riuscito a salvarsi".</w:t>
      </w:r>
    </w:p>
    <w:p w:rsidR="00246464" w:rsidRPr="00E903F0" w:rsidRDefault="003F6E06" w:rsidP="00005BCB">
      <w:pPr>
        <w:pStyle w:val="Sansinterligne"/>
        <w:spacing w:before="240" w:after="240"/>
        <w:rPr>
          <w:rFonts w:ascii="Arial" w:hAnsi="Arial" w:cs="Arial"/>
          <w:lang w:val="it-IT"/>
        </w:rPr>
      </w:pPr>
      <w:r w:rsidRPr="00E903F0">
        <w:rPr>
          <w:rFonts w:ascii="Arial" w:hAnsi="Arial" w:cs="Arial"/>
          <w:lang w:val="it-IT"/>
        </w:rPr>
        <w:t>Nella sua prima decade</w:t>
      </w:r>
      <w:r w:rsidR="00810C10" w:rsidRPr="00E903F0">
        <w:rPr>
          <w:rFonts w:ascii="Arial" w:hAnsi="Arial" w:cs="Arial"/>
          <w:lang w:val="it-IT"/>
        </w:rPr>
        <w:t>,</w:t>
      </w:r>
      <w:r w:rsidRPr="00E903F0">
        <w:rPr>
          <w:rFonts w:ascii="Arial" w:hAnsi="Arial" w:cs="Arial"/>
          <w:lang w:val="it-IT"/>
        </w:rPr>
        <w:t xml:space="preserve"> il laboratorio creativo con sede a Ginevra ha presentato alcune ma</w:t>
      </w:r>
      <w:r w:rsidR="00DD1AC8" w:rsidRPr="00E903F0">
        <w:rPr>
          <w:rFonts w:ascii="Arial" w:hAnsi="Arial" w:cs="Arial"/>
          <w:lang w:val="it-IT"/>
        </w:rPr>
        <w:t>c</w:t>
      </w:r>
      <w:r w:rsidR="00810C10" w:rsidRPr="00E903F0">
        <w:rPr>
          <w:rFonts w:ascii="Arial" w:hAnsi="Arial" w:cs="Arial"/>
          <w:lang w:val="it-IT"/>
        </w:rPr>
        <w:t>chine davvero estreme,</w:t>
      </w:r>
      <w:r w:rsidRPr="00E903F0">
        <w:rPr>
          <w:rFonts w:ascii="Arial" w:hAnsi="Arial" w:cs="Arial"/>
          <w:lang w:val="it-IT"/>
        </w:rPr>
        <w:t xml:space="preserve"> e l’accattivante Arachnophobia fa parte di esse. Non</w:t>
      </w:r>
      <w:r w:rsidR="00DD1AC8" w:rsidRPr="00E903F0">
        <w:rPr>
          <w:rFonts w:ascii="Arial" w:hAnsi="Arial" w:cs="Arial"/>
          <w:lang w:val="it-IT"/>
        </w:rPr>
        <w:t>o</w:t>
      </w:r>
      <w:r w:rsidRPr="00E903F0">
        <w:rPr>
          <w:rFonts w:ascii="Arial" w:hAnsi="Arial" w:cs="Arial"/>
          <w:lang w:val="it-IT"/>
        </w:rPr>
        <w:t xml:space="preserve">stante il suo aspetto </w:t>
      </w:r>
      <w:r w:rsidR="000309CD" w:rsidRPr="00E903F0">
        <w:rPr>
          <w:rFonts w:ascii="Arial" w:hAnsi="Arial" w:cs="Arial"/>
          <w:lang w:val="it-IT"/>
        </w:rPr>
        <w:t>particolare</w:t>
      </w:r>
      <w:r w:rsidRPr="00E903F0">
        <w:rPr>
          <w:rFonts w:ascii="Arial" w:hAnsi="Arial" w:cs="Arial"/>
          <w:lang w:val="it-IT"/>
        </w:rPr>
        <w:t>, l’</w:t>
      </w:r>
      <w:r w:rsidR="00DD1AC8" w:rsidRPr="00E903F0">
        <w:rPr>
          <w:rFonts w:ascii="Arial" w:hAnsi="Arial" w:cs="Arial"/>
          <w:lang w:val="it-IT"/>
        </w:rPr>
        <w:t>affascinante</w:t>
      </w:r>
      <w:r w:rsidRPr="00E903F0">
        <w:rPr>
          <w:rFonts w:ascii="Arial" w:hAnsi="Arial" w:cs="Arial"/>
          <w:lang w:val="it-IT"/>
        </w:rPr>
        <w:t xml:space="preserve"> scultura tridimensionale è anche </w:t>
      </w:r>
      <w:r w:rsidR="000309CD" w:rsidRPr="00E903F0">
        <w:rPr>
          <w:rFonts w:ascii="Arial" w:hAnsi="Arial" w:cs="Arial"/>
          <w:lang w:val="it-IT"/>
        </w:rPr>
        <w:t>un orologio da tavolo (e da parete</w:t>
      </w:r>
      <w:r w:rsidRPr="00E903F0">
        <w:rPr>
          <w:rFonts w:ascii="Arial" w:hAnsi="Arial" w:cs="Arial"/>
          <w:lang w:val="it-IT"/>
        </w:rPr>
        <w:t>) dalle finiture impeccabili.</w:t>
      </w:r>
    </w:p>
    <w:p w:rsidR="00246464" w:rsidRPr="00E903F0" w:rsidRDefault="003F6E06" w:rsidP="00005BCB">
      <w:pPr>
        <w:pStyle w:val="Sansinterligne"/>
        <w:spacing w:before="240" w:after="240"/>
        <w:rPr>
          <w:rFonts w:ascii="Arial" w:hAnsi="Arial" w:cs="Arial"/>
          <w:lang w:val="it-IT"/>
        </w:rPr>
      </w:pPr>
      <w:r w:rsidRPr="00E903F0">
        <w:rPr>
          <w:rFonts w:ascii="Arial" w:hAnsi="Arial" w:cs="Arial"/>
          <w:lang w:val="it-IT"/>
        </w:rPr>
        <w:t xml:space="preserve">Concepito e sviluppato da MB&amp;F e progettato e realizzato da L’Epée 1839 </w:t>
      </w:r>
      <w:r w:rsidR="00A328A3" w:rsidRPr="00E903F0">
        <w:rPr>
          <w:rFonts w:ascii="Arial" w:hAnsi="Arial" w:cs="Arial"/>
          <w:lang w:val="it-IT"/>
        </w:rPr>
        <w:t>–</w:t>
      </w:r>
      <w:r w:rsidRPr="00E903F0">
        <w:rPr>
          <w:rFonts w:ascii="Arial" w:hAnsi="Arial" w:cs="Arial"/>
          <w:lang w:val="it-IT"/>
        </w:rPr>
        <w:t xml:space="preserve"> </w:t>
      </w:r>
      <w:r w:rsidR="00A328A3" w:rsidRPr="00E903F0">
        <w:rPr>
          <w:rFonts w:ascii="Arial" w:hAnsi="Arial" w:cs="Arial"/>
          <w:lang w:val="it-IT"/>
        </w:rPr>
        <w:t>la manifattura svizzera specializzata in orologi di alta gamma – Arachnophobia è il risultato della fervida immaginazione del fondatore Maximilian Büsser unita alla sua passione per l’arte.</w:t>
      </w:r>
    </w:p>
    <w:p w:rsidR="00246464" w:rsidRPr="00E903F0" w:rsidRDefault="000309CD" w:rsidP="00005BCB">
      <w:pPr>
        <w:pStyle w:val="Sansinterligne"/>
        <w:spacing w:before="240" w:after="240"/>
        <w:rPr>
          <w:rFonts w:ascii="Arial" w:hAnsi="Arial" w:cs="Arial"/>
          <w:lang w:val="it-IT"/>
        </w:rPr>
      </w:pPr>
      <w:r w:rsidRPr="00E903F0">
        <w:rPr>
          <w:rFonts w:ascii="Arial" w:hAnsi="Arial" w:cs="Arial"/>
          <w:lang w:val="it-IT"/>
        </w:rPr>
        <w:t>Arachnophobia è</w:t>
      </w:r>
      <w:r w:rsidR="00A328A3" w:rsidRPr="00E903F0">
        <w:rPr>
          <w:rFonts w:ascii="Arial" w:hAnsi="Arial" w:cs="Arial"/>
          <w:lang w:val="it-IT"/>
        </w:rPr>
        <w:t xml:space="preserve"> ispirato ad una scultura di un ragno gigante chiamata </w:t>
      </w:r>
      <w:r w:rsidR="00A328A3" w:rsidRPr="00E903F0">
        <w:rPr>
          <w:rFonts w:ascii="Arial" w:hAnsi="Arial" w:cs="Arial"/>
          <w:i/>
          <w:lang w:val="it-IT"/>
        </w:rPr>
        <w:t>Maman</w:t>
      </w:r>
      <w:r w:rsidR="00A328A3" w:rsidRPr="00E903F0">
        <w:rPr>
          <w:rFonts w:ascii="Arial" w:hAnsi="Arial" w:cs="Arial"/>
          <w:lang w:val="it-IT"/>
        </w:rPr>
        <w:t xml:space="preserve"> che Büsser</w:t>
      </w:r>
      <w:r w:rsidRPr="00E903F0">
        <w:rPr>
          <w:rFonts w:ascii="Arial" w:hAnsi="Arial" w:cs="Arial"/>
          <w:lang w:val="it-IT"/>
        </w:rPr>
        <w:t xml:space="preserve"> vide</w:t>
      </w:r>
      <w:r w:rsidR="00A328A3" w:rsidRPr="00E903F0">
        <w:rPr>
          <w:rFonts w:ascii="Arial" w:hAnsi="Arial" w:cs="Arial"/>
          <w:lang w:val="it-IT"/>
        </w:rPr>
        <w:t xml:space="preserve"> sia a Ginevra che a Doha. </w:t>
      </w:r>
      <w:r w:rsidR="00A328A3" w:rsidRPr="00E903F0">
        <w:rPr>
          <w:rFonts w:ascii="Arial" w:hAnsi="Arial" w:cs="Arial"/>
          <w:i/>
          <w:lang w:val="it-IT"/>
        </w:rPr>
        <w:t>Maman</w:t>
      </w:r>
      <w:r w:rsidRPr="00E903F0">
        <w:rPr>
          <w:rFonts w:ascii="Arial" w:hAnsi="Arial" w:cs="Arial"/>
          <w:lang w:val="it-IT"/>
        </w:rPr>
        <w:t xml:space="preserve"> (mamma in francese), fu creata</w:t>
      </w:r>
      <w:r w:rsidR="00A328A3" w:rsidRPr="00E903F0">
        <w:rPr>
          <w:rFonts w:ascii="Arial" w:hAnsi="Arial" w:cs="Arial"/>
          <w:lang w:val="it-IT"/>
        </w:rPr>
        <w:t xml:space="preserve"> da Louise Bourgeois (1911 - 2010) in bronzo, acciaio in</w:t>
      </w:r>
      <w:r w:rsidRPr="00E903F0">
        <w:rPr>
          <w:rFonts w:ascii="Arial" w:hAnsi="Arial" w:cs="Arial"/>
          <w:lang w:val="it-IT"/>
        </w:rPr>
        <w:t>ossidabile e marmo. Misurando 9,27 x 8,91 x 10,</w:t>
      </w:r>
      <w:r w:rsidR="00BE5B77">
        <w:rPr>
          <w:rFonts w:ascii="Arial" w:hAnsi="Arial" w:cs="Arial"/>
          <w:lang w:val="it-IT"/>
        </w:rPr>
        <w:t xml:space="preserve">24 metri, </w:t>
      </w:r>
      <w:r w:rsidR="00A328A3" w:rsidRPr="00E903F0">
        <w:rPr>
          <w:rFonts w:ascii="Arial" w:hAnsi="Arial" w:cs="Arial"/>
          <w:lang w:val="it-IT"/>
        </w:rPr>
        <w:t>la scultura monumentale è stata installata in diverse location in tutto il mondo.</w:t>
      </w:r>
    </w:p>
    <w:p w:rsidR="00246464" w:rsidRPr="00E903F0" w:rsidRDefault="00A328A3" w:rsidP="00E903F0">
      <w:pPr>
        <w:pStyle w:val="Sansinterligne"/>
        <w:spacing w:before="240" w:after="240"/>
        <w:rPr>
          <w:rFonts w:ascii="Arial" w:hAnsi="Arial" w:cs="Arial"/>
          <w:lang w:val="it-IT"/>
        </w:rPr>
      </w:pPr>
      <w:r w:rsidRPr="00E903F0">
        <w:rPr>
          <w:rFonts w:ascii="Arial" w:hAnsi="Arial" w:cs="Arial"/>
          <w:lang w:val="it-IT"/>
        </w:rPr>
        <w:t>Büsser</w:t>
      </w:r>
      <w:r w:rsidR="000309CD" w:rsidRPr="00E903F0">
        <w:rPr>
          <w:rFonts w:ascii="Arial" w:hAnsi="Arial" w:cs="Arial"/>
          <w:lang w:val="it-IT"/>
        </w:rPr>
        <w:t xml:space="preserve"> </w:t>
      </w:r>
      <w:r w:rsidR="0077334C" w:rsidRPr="00E903F0">
        <w:rPr>
          <w:rFonts w:ascii="Arial" w:hAnsi="Arial" w:cs="Arial"/>
          <w:lang w:val="it-IT"/>
        </w:rPr>
        <w:t>ha sviluppato</w:t>
      </w:r>
      <w:r w:rsidRPr="00E903F0">
        <w:rPr>
          <w:rFonts w:ascii="Arial" w:hAnsi="Arial" w:cs="Arial"/>
          <w:lang w:val="it-IT"/>
        </w:rPr>
        <w:t xml:space="preserve"> </w:t>
      </w:r>
      <w:r w:rsidR="00E903F0">
        <w:rPr>
          <w:rFonts w:ascii="Arial" w:hAnsi="Arial" w:cs="Arial"/>
          <w:lang w:val="it-IT"/>
        </w:rPr>
        <w:t>tale</w:t>
      </w:r>
      <w:r w:rsidRPr="00E903F0">
        <w:rPr>
          <w:rFonts w:ascii="Arial" w:hAnsi="Arial" w:cs="Arial"/>
          <w:lang w:val="it-IT"/>
        </w:rPr>
        <w:t xml:space="preserve"> concetto del tutto inusuale in collaborazione con L’Epée selezionando il movimento di un orologio di alta gamma di L’Epée</w:t>
      </w:r>
      <w:r w:rsidR="000309CD" w:rsidRPr="00E903F0">
        <w:rPr>
          <w:rFonts w:ascii="Arial" w:hAnsi="Arial" w:cs="Arial"/>
          <w:lang w:val="it-IT"/>
        </w:rPr>
        <w:t xml:space="preserve"> e</w:t>
      </w:r>
      <w:r w:rsidRPr="00E903F0">
        <w:rPr>
          <w:rFonts w:ascii="Arial" w:hAnsi="Arial" w:cs="Arial"/>
          <w:lang w:val="it-IT"/>
        </w:rPr>
        <w:t xml:space="preserve"> reimmaginandolo come la testa e il corpo meccanici di un ragno. Il corpo è dotato di una cupola nera</w:t>
      </w:r>
      <w:r w:rsidR="0011767F" w:rsidRPr="00E903F0">
        <w:rPr>
          <w:rFonts w:ascii="Arial" w:hAnsi="Arial" w:cs="Arial"/>
          <w:lang w:val="it-IT"/>
        </w:rPr>
        <w:t xml:space="preserve"> con numeri bianchi indicanti</w:t>
      </w:r>
      <w:r w:rsidRPr="00E903F0">
        <w:rPr>
          <w:rFonts w:ascii="Arial" w:hAnsi="Arial" w:cs="Arial"/>
          <w:lang w:val="it-IT"/>
        </w:rPr>
        <w:t xml:space="preserve"> le ore e i minuti. </w:t>
      </w:r>
      <w:r w:rsidR="00DD1AC8" w:rsidRPr="00E903F0">
        <w:rPr>
          <w:rFonts w:ascii="Arial" w:hAnsi="Arial" w:cs="Arial"/>
          <w:lang w:val="it-IT"/>
        </w:rPr>
        <w:t>L’autonomia dell’</w:t>
      </w:r>
      <w:r w:rsidR="00DD1AC8" w:rsidRPr="00E903F0">
        <w:rPr>
          <w:rFonts w:ascii="Arial" w:hAnsi="Arial" w:cs="Arial"/>
          <w:i/>
          <w:iCs/>
          <w:lang w:val="it-IT"/>
        </w:rPr>
        <w:t>araneae</w:t>
      </w:r>
      <w:r w:rsidR="00DD1AC8" w:rsidRPr="00E903F0">
        <w:rPr>
          <w:rFonts w:ascii="Arial" w:hAnsi="Arial" w:cs="Arial"/>
          <w:lang w:val="it-IT"/>
        </w:rPr>
        <w:t xml:space="preserve"> è ammirevole </w:t>
      </w:r>
      <w:r w:rsidR="00F32EF7" w:rsidRPr="00E903F0">
        <w:rPr>
          <w:rFonts w:ascii="Arial" w:hAnsi="Arial" w:cs="Arial"/>
          <w:lang w:val="it-IT"/>
        </w:rPr>
        <w:t xml:space="preserve">perché il suo movimento, ben visibile e dalle </w:t>
      </w:r>
      <w:r w:rsidR="00DD1AC8" w:rsidRPr="00E903F0">
        <w:rPr>
          <w:rFonts w:ascii="Arial" w:hAnsi="Arial" w:cs="Arial"/>
          <w:lang w:val="it-IT"/>
        </w:rPr>
        <w:t>finiture impeccabili</w:t>
      </w:r>
      <w:r w:rsidR="00F32EF7" w:rsidRPr="00E903F0">
        <w:rPr>
          <w:rFonts w:ascii="Arial" w:hAnsi="Arial" w:cs="Arial"/>
          <w:lang w:val="it-IT"/>
        </w:rPr>
        <w:t xml:space="preserve">, </w:t>
      </w:r>
      <w:r w:rsidR="00DD1AC8" w:rsidRPr="00E903F0">
        <w:rPr>
          <w:rFonts w:ascii="Arial" w:hAnsi="Arial" w:cs="Arial"/>
          <w:lang w:val="it-IT"/>
        </w:rPr>
        <w:t xml:space="preserve">vanta una riserva di carica di otto giorni. </w:t>
      </w:r>
    </w:p>
    <w:p w:rsidR="00246464" w:rsidRPr="00E903F0" w:rsidRDefault="00C42B3E" w:rsidP="00C42B3E">
      <w:pPr>
        <w:pStyle w:val="Sansinterligne"/>
        <w:spacing w:before="240" w:after="240"/>
        <w:rPr>
          <w:rFonts w:ascii="Arial" w:hAnsi="Arial" w:cs="Arial"/>
          <w:lang w:val="it-IT"/>
        </w:rPr>
      </w:pPr>
      <w:r w:rsidRPr="00E903F0">
        <w:rPr>
          <w:rFonts w:ascii="Arial" w:hAnsi="Arial" w:cs="Arial"/>
          <w:lang w:val="it-IT"/>
        </w:rPr>
        <w:t>In</w:t>
      </w:r>
      <w:r w:rsidR="00DD1AC8" w:rsidRPr="00E903F0">
        <w:rPr>
          <w:rFonts w:ascii="Arial" w:hAnsi="Arial" w:cs="Arial"/>
          <w:lang w:val="it-IT"/>
        </w:rPr>
        <w:t xml:space="preserve"> entrambe le parti terminali </w:t>
      </w:r>
      <w:r w:rsidR="0011767F" w:rsidRPr="00E903F0">
        <w:rPr>
          <w:rFonts w:ascii="Arial" w:hAnsi="Arial" w:cs="Arial"/>
          <w:lang w:val="it-IT"/>
        </w:rPr>
        <w:t>dell’addome di Arachnophobia</w:t>
      </w:r>
      <w:r w:rsidR="00D93490" w:rsidRPr="00E903F0">
        <w:rPr>
          <w:rFonts w:ascii="Arial" w:hAnsi="Arial" w:cs="Arial"/>
          <w:lang w:val="it-IT"/>
        </w:rPr>
        <w:t>,</w:t>
      </w:r>
      <w:r w:rsidR="00944C43" w:rsidRPr="00E903F0">
        <w:rPr>
          <w:rFonts w:ascii="Arial" w:hAnsi="Arial" w:cs="Arial"/>
          <w:lang w:val="it-IT"/>
        </w:rPr>
        <w:t xml:space="preserve"> su cui</w:t>
      </w:r>
      <w:r w:rsidR="00D93490" w:rsidRPr="00E903F0">
        <w:rPr>
          <w:rFonts w:ascii="Arial" w:hAnsi="Arial" w:cs="Arial"/>
          <w:lang w:val="it-IT"/>
        </w:rPr>
        <w:t xml:space="preserve"> è</w:t>
      </w:r>
      <w:r w:rsidR="00DD1AC8" w:rsidRPr="00E903F0">
        <w:rPr>
          <w:rFonts w:ascii="Arial" w:hAnsi="Arial" w:cs="Arial"/>
          <w:lang w:val="it-IT"/>
        </w:rPr>
        <w:t xml:space="preserve"> indica</w:t>
      </w:r>
      <w:r w:rsidR="0011767F" w:rsidRPr="00E903F0">
        <w:rPr>
          <w:rFonts w:ascii="Arial" w:hAnsi="Arial" w:cs="Arial"/>
          <w:lang w:val="it-IT"/>
        </w:rPr>
        <w:t>ta</w:t>
      </w:r>
      <w:r w:rsidR="00DD1AC8" w:rsidRPr="00E903F0">
        <w:rPr>
          <w:rFonts w:ascii="Arial" w:hAnsi="Arial" w:cs="Arial"/>
          <w:lang w:val="it-IT"/>
        </w:rPr>
        <w:t xml:space="preserve"> l’ora</w:t>
      </w:r>
      <w:r w:rsidR="00D93490" w:rsidRPr="00E903F0">
        <w:rPr>
          <w:rFonts w:ascii="Arial" w:hAnsi="Arial" w:cs="Arial"/>
          <w:lang w:val="it-IT"/>
        </w:rPr>
        <w:t>,</w:t>
      </w:r>
      <w:r w:rsidR="00DD1AC8" w:rsidRPr="00E903F0">
        <w:rPr>
          <w:rFonts w:ascii="Arial" w:hAnsi="Arial" w:cs="Arial"/>
          <w:lang w:val="it-IT"/>
        </w:rPr>
        <w:t xml:space="preserve"> avvengono important</w:t>
      </w:r>
      <w:r w:rsidR="0011767F" w:rsidRPr="00E903F0">
        <w:rPr>
          <w:rFonts w:ascii="Arial" w:hAnsi="Arial" w:cs="Arial"/>
          <w:lang w:val="it-IT"/>
        </w:rPr>
        <w:t>i</w:t>
      </w:r>
      <w:r w:rsidR="00DD1AC8" w:rsidRPr="00E903F0">
        <w:rPr>
          <w:rFonts w:ascii="Arial" w:hAnsi="Arial" w:cs="Arial"/>
          <w:lang w:val="it-IT"/>
        </w:rPr>
        <w:t xml:space="preserve"> </w:t>
      </w:r>
      <w:r w:rsidR="0068189B" w:rsidRPr="00E903F0">
        <w:rPr>
          <w:rFonts w:ascii="Arial" w:hAnsi="Arial" w:cs="Arial"/>
          <w:lang w:val="it-IT"/>
        </w:rPr>
        <w:t>processi meccanici</w:t>
      </w:r>
      <w:r w:rsidR="0011767F" w:rsidRPr="00E903F0">
        <w:rPr>
          <w:rFonts w:ascii="Arial" w:hAnsi="Arial" w:cs="Arial"/>
          <w:lang w:val="it-IT"/>
        </w:rPr>
        <w:t xml:space="preserve">: </w:t>
      </w:r>
      <w:r w:rsidR="00DD1AC8" w:rsidRPr="00E903F0">
        <w:rPr>
          <w:rFonts w:ascii="Arial" w:hAnsi="Arial" w:cs="Arial"/>
          <w:lang w:val="it-IT"/>
        </w:rPr>
        <w:t>nella testa</w:t>
      </w:r>
      <w:r w:rsidR="0068189B" w:rsidRPr="00E903F0">
        <w:rPr>
          <w:rFonts w:ascii="Arial" w:hAnsi="Arial" w:cs="Arial"/>
          <w:lang w:val="it-IT"/>
        </w:rPr>
        <w:t xml:space="preserve"> è alloggiato il regolatore con il suo bilanciere oscillant</w:t>
      </w:r>
      <w:r w:rsidR="0011767F" w:rsidRPr="00E903F0">
        <w:rPr>
          <w:rFonts w:ascii="Arial" w:hAnsi="Arial" w:cs="Arial"/>
          <w:lang w:val="it-IT"/>
        </w:rPr>
        <w:t>e (</w:t>
      </w:r>
      <w:r w:rsidRPr="00E903F0">
        <w:rPr>
          <w:rFonts w:ascii="Arial" w:hAnsi="Arial" w:cs="Arial"/>
          <w:lang w:val="it-IT"/>
        </w:rPr>
        <w:t xml:space="preserve">e delle </w:t>
      </w:r>
      <w:r w:rsidR="0011767F" w:rsidRPr="00E903F0">
        <w:rPr>
          <w:rFonts w:ascii="Arial" w:hAnsi="Arial" w:cs="Arial"/>
          <w:lang w:val="it-IT"/>
        </w:rPr>
        <w:t>mandibole</w:t>
      </w:r>
      <w:r w:rsidRPr="00E903F0">
        <w:rPr>
          <w:rFonts w:ascii="Arial" w:hAnsi="Arial" w:cs="Arial"/>
          <w:lang w:val="it-IT"/>
        </w:rPr>
        <w:t xml:space="preserve">, nel </w:t>
      </w:r>
      <w:r w:rsidR="0011767F" w:rsidRPr="00E903F0">
        <w:rPr>
          <w:rFonts w:ascii="Arial" w:hAnsi="Arial" w:cs="Arial"/>
          <w:lang w:val="it-IT"/>
        </w:rPr>
        <w:t>caso il ragno sia</w:t>
      </w:r>
      <w:r w:rsidR="0068189B" w:rsidRPr="00E903F0">
        <w:rPr>
          <w:rFonts w:ascii="Arial" w:hAnsi="Arial" w:cs="Arial"/>
          <w:lang w:val="it-IT"/>
        </w:rPr>
        <w:t xml:space="preserve"> affamato </w:t>
      </w:r>
      <w:r w:rsidR="0011767F" w:rsidRPr="00E903F0">
        <w:rPr>
          <w:rFonts w:ascii="Arial" w:hAnsi="Arial" w:cs="Arial"/>
          <w:lang w:val="it-IT"/>
        </w:rPr>
        <w:t xml:space="preserve">durante </w:t>
      </w:r>
      <w:r w:rsidR="0068189B" w:rsidRPr="00E903F0">
        <w:rPr>
          <w:rFonts w:ascii="Arial" w:hAnsi="Arial" w:cs="Arial"/>
          <w:lang w:val="it-IT"/>
        </w:rPr>
        <w:t xml:space="preserve">la notte), mentre l’altra estremità contiene il bariletto che alimenta il movimento. </w:t>
      </w:r>
      <w:r w:rsidR="004B1F4D" w:rsidRPr="00E903F0">
        <w:rPr>
          <w:rFonts w:ascii="Arial" w:hAnsi="Arial" w:cs="Arial"/>
          <w:lang w:val="it-IT"/>
        </w:rPr>
        <w:t>Collegate all’addome 8 zampe articolate con giunti a sfera. Le zampe possono essere ruotate in modo che Arachnophobia possa stare in pie</w:t>
      </w:r>
      <w:r w:rsidR="0011767F" w:rsidRPr="00E903F0">
        <w:rPr>
          <w:rFonts w:ascii="Arial" w:hAnsi="Arial" w:cs="Arial"/>
          <w:lang w:val="it-IT"/>
        </w:rPr>
        <w:t>di su un tavolo o appeso alla parete</w:t>
      </w:r>
      <w:r w:rsidR="004B1F4D" w:rsidRPr="00E903F0">
        <w:rPr>
          <w:rFonts w:ascii="Arial" w:hAnsi="Arial" w:cs="Arial"/>
          <w:lang w:val="it-IT"/>
        </w:rPr>
        <w:t>. Una terza posizione offre un altro aspetto agli appassionati dei grandi aracnidi: le zampe anteriori possono essere spostate in avanti mentre le sei posteriori mantengono la loro posizione</w:t>
      </w:r>
      <w:r w:rsidR="0011767F" w:rsidRPr="00E903F0">
        <w:rPr>
          <w:rFonts w:ascii="Arial" w:hAnsi="Arial" w:cs="Arial"/>
          <w:lang w:val="it-IT"/>
        </w:rPr>
        <w:t xml:space="preserve"> eretta</w:t>
      </w:r>
      <w:r w:rsidR="004B1F4D" w:rsidRPr="00E903F0">
        <w:rPr>
          <w:rFonts w:ascii="Arial" w:hAnsi="Arial" w:cs="Arial"/>
          <w:lang w:val="it-IT"/>
        </w:rPr>
        <w:t>, una postura in</w:t>
      </w:r>
      <w:r w:rsidR="00D93490" w:rsidRPr="00E903F0">
        <w:rPr>
          <w:rFonts w:ascii="Arial" w:hAnsi="Arial" w:cs="Arial"/>
          <w:lang w:val="it-IT"/>
        </w:rPr>
        <w:t>teressante e allarmante come a dire:</w:t>
      </w:r>
      <w:r w:rsidR="004B1F4D" w:rsidRPr="00E903F0">
        <w:rPr>
          <w:rFonts w:ascii="Arial" w:hAnsi="Arial" w:cs="Arial"/>
          <w:lang w:val="it-IT"/>
        </w:rPr>
        <w:t xml:space="preserve"> stai attento!</w:t>
      </w:r>
    </w:p>
    <w:p w:rsidR="00246464" w:rsidRPr="00E903F0" w:rsidRDefault="004B1F4D" w:rsidP="00005BCB">
      <w:pPr>
        <w:pStyle w:val="Sansinterligne"/>
        <w:spacing w:before="240" w:after="240"/>
        <w:rPr>
          <w:rFonts w:ascii="Arial" w:hAnsi="Arial" w:cs="Arial"/>
          <w:lang w:val="it-IT"/>
        </w:rPr>
      </w:pPr>
      <w:r w:rsidRPr="00E903F0">
        <w:rPr>
          <w:rFonts w:ascii="Arial" w:hAnsi="Arial" w:cs="Arial"/>
          <w:lang w:val="it-IT"/>
        </w:rPr>
        <w:t xml:space="preserve">Arachnophobia è disponibile in due colori, nero e giallo oro. </w:t>
      </w:r>
      <w:r w:rsidR="00A25599" w:rsidRPr="00E903F0">
        <w:rPr>
          <w:rFonts w:ascii="Arial" w:hAnsi="Arial" w:cs="Arial"/>
          <w:lang w:val="it-IT"/>
        </w:rPr>
        <w:t>Anche se ognuno ha il</w:t>
      </w:r>
      <w:r w:rsidR="00D93490" w:rsidRPr="00E903F0">
        <w:rPr>
          <w:rFonts w:ascii="Arial" w:hAnsi="Arial" w:cs="Arial"/>
          <w:lang w:val="it-IT"/>
        </w:rPr>
        <w:t xml:space="preserve"> proprio gusto, la versione nera</w:t>
      </w:r>
      <w:r w:rsidR="00A25599" w:rsidRPr="00E903F0">
        <w:rPr>
          <w:rFonts w:ascii="Arial" w:hAnsi="Arial" w:cs="Arial"/>
          <w:lang w:val="it-IT"/>
        </w:rPr>
        <w:t xml:space="preserve"> è più realistica e anche un po’ intimidatoria; il modello color oro ha un aspetto più artistico.</w:t>
      </w:r>
    </w:p>
    <w:p w:rsidR="00246464" w:rsidRPr="00E903F0" w:rsidRDefault="00944C43" w:rsidP="00005BCB">
      <w:pPr>
        <w:pStyle w:val="Sansinterligne"/>
        <w:spacing w:before="240" w:after="240"/>
        <w:rPr>
          <w:rFonts w:ascii="Arial" w:hAnsi="Arial" w:cs="Arial"/>
          <w:lang w:val="it-IT"/>
        </w:rPr>
      </w:pPr>
      <w:r w:rsidRPr="00E903F0">
        <w:rPr>
          <w:rFonts w:ascii="Arial" w:hAnsi="Arial" w:cs="Arial"/>
          <w:lang w:val="it-IT"/>
        </w:rPr>
        <w:t>Benché Arachnophobia non sia</w:t>
      </w:r>
      <w:r w:rsidR="00A25599" w:rsidRPr="00E903F0">
        <w:rPr>
          <w:rFonts w:ascii="Arial" w:hAnsi="Arial" w:cs="Arial"/>
          <w:lang w:val="it-IT"/>
        </w:rPr>
        <w:t xml:space="preserve"> grande come</w:t>
      </w:r>
      <w:r w:rsidR="00C42B3E" w:rsidRPr="00E903F0">
        <w:rPr>
          <w:rFonts w:ascii="Arial" w:hAnsi="Arial" w:cs="Arial"/>
          <w:lang w:val="it-IT"/>
        </w:rPr>
        <w:t xml:space="preserve"> la scultura che l’ha ispirato, </w:t>
      </w:r>
      <w:r w:rsidR="00A25599" w:rsidRPr="00E903F0">
        <w:rPr>
          <w:rFonts w:ascii="Arial" w:hAnsi="Arial" w:cs="Arial"/>
          <w:lang w:val="it-IT"/>
        </w:rPr>
        <w:t>405 mm di diametro con le zampe compl</w:t>
      </w:r>
      <w:r w:rsidR="00D93490" w:rsidRPr="00E903F0">
        <w:rPr>
          <w:rFonts w:ascii="Arial" w:hAnsi="Arial" w:cs="Arial"/>
          <w:lang w:val="it-IT"/>
        </w:rPr>
        <w:t>etamente estese o appeso alla parete,</w:t>
      </w:r>
      <w:r w:rsidR="00A25599" w:rsidRPr="00E903F0">
        <w:rPr>
          <w:rFonts w:ascii="Arial" w:hAnsi="Arial" w:cs="Arial"/>
          <w:lang w:val="it-IT"/>
        </w:rPr>
        <w:t xml:space="preserve"> è certamente abbastanza grande da fare impressione. Tale impression</w:t>
      </w:r>
      <w:r w:rsidRPr="00E903F0">
        <w:rPr>
          <w:rFonts w:ascii="Arial" w:hAnsi="Arial" w:cs="Arial"/>
          <w:lang w:val="it-IT"/>
        </w:rPr>
        <w:t>e</w:t>
      </w:r>
      <w:r w:rsidR="00A25599" w:rsidRPr="00E903F0">
        <w:rPr>
          <w:rFonts w:ascii="Arial" w:hAnsi="Arial" w:cs="Arial"/>
          <w:lang w:val="it-IT"/>
        </w:rPr>
        <w:t xml:space="preserve"> sarà positiv</w:t>
      </w:r>
      <w:r w:rsidRPr="00E903F0">
        <w:rPr>
          <w:rFonts w:ascii="Arial" w:hAnsi="Arial" w:cs="Arial"/>
          <w:lang w:val="it-IT"/>
        </w:rPr>
        <w:t>a o negativa a seconda se</w:t>
      </w:r>
      <w:r w:rsidR="00A25599" w:rsidRPr="00E903F0">
        <w:rPr>
          <w:rFonts w:ascii="Arial" w:hAnsi="Arial" w:cs="Arial"/>
          <w:lang w:val="it-IT"/>
        </w:rPr>
        <w:t xml:space="preserve"> piacciano </w:t>
      </w:r>
      <w:r w:rsidRPr="00E903F0">
        <w:rPr>
          <w:rFonts w:ascii="Arial" w:hAnsi="Arial" w:cs="Arial"/>
          <w:lang w:val="it-IT"/>
        </w:rPr>
        <w:t xml:space="preserve">o meno </w:t>
      </w:r>
      <w:r w:rsidR="00A25599" w:rsidRPr="00E903F0">
        <w:rPr>
          <w:rFonts w:ascii="Arial" w:hAnsi="Arial" w:cs="Arial"/>
          <w:lang w:val="it-IT"/>
        </w:rPr>
        <w:t>questi esseri striscianti.</w:t>
      </w:r>
    </w:p>
    <w:p w:rsidR="00533D1E" w:rsidRPr="00E903F0" w:rsidRDefault="00A25599" w:rsidP="00005BCB">
      <w:pPr>
        <w:pStyle w:val="Sansinterligne"/>
        <w:spacing w:before="240" w:after="240"/>
        <w:rPr>
          <w:rFonts w:ascii="Arial" w:hAnsi="Arial" w:cs="Arial"/>
          <w:b/>
          <w:lang w:val="it-IT"/>
        </w:rPr>
      </w:pPr>
      <w:r w:rsidRPr="00E903F0">
        <w:rPr>
          <w:rFonts w:ascii="Arial" w:hAnsi="Arial" w:cs="Arial"/>
          <w:b/>
          <w:lang w:val="it-IT"/>
        </w:rPr>
        <w:t>Arachnophobia è disponibile nelle edizioni in nero o placcato oro 18k.</w:t>
      </w:r>
    </w:p>
    <w:p w:rsidR="00246464" w:rsidRPr="00E903F0" w:rsidRDefault="00246464" w:rsidP="00005BCB">
      <w:pPr>
        <w:pStyle w:val="Sansinterligne"/>
        <w:spacing w:before="240" w:after="240"/>
        <w:rPr>
          <w:rFonts w:ascii="Arial" w:hAnsi="Arial" w:cs="Arial"/>
          <w:b/>
          <w:sz w:val="28"/>
          <w:lang w:val="it-IT"/>
        </w:rPr>
      </w:pPr>
      <w:r w:rsidRPr="00E903F0">
        <w:rPr>
          <w:rFonts w:ascii="Arial" w:hAnsi="Arial" w:cs="Arial"/>
          <w:lang w:val="it-IT"/>
        </w:rPr>
        <w:br w:type="page"/>
      </w:r>
      <w:r w:rsidRPr="00E903F0">
        <w:rPr>
          <w:rFonts w:ascii="Arial" w:hAnsi="Arial" w:cs="Arial"/>
          <w:b/>
          <w:sz w:val="28"/>
          <w:lang w:val="it-IT"/>
        </w:rPr>
        <w:lastRenderedPageBreak/>
        <w:t xml:space="preserve">Arachnophobia </w:t>
      </w:r>
      <w:r w:rsidR="00A25599" w:rsidRPr="00E903F0">
        <w:rPr>
          <w:rFonts w:ascii="Arial" w:hAnsi="Arial" w:cs="Arial"/>
          <w:b/>
          <w:sz w:val="28"/>
          <w:lang w:val="it-IT"/>
        </w:rPr>
        <w:t>nel dettaglio</w:t>
      </w:r>
    </w:p>
    <w:p w:rsidR="00246464" w:rsidRPr="00E903F0" w:rsidRDefault="00246464" w:rsidP="00005BCB">
      <w:pPr>
        <w:pStyle w:val="Sansinterligne"/>
        <w:spacing w:before="240" w:after="240"/>
        <w:rPr>
          <w:rFonts w:ascii="Arial" w:hAnsi="Arial" w:cs="Arial"/>
          <w:b/>
          <w:lang w:val="it-IT"/>
        </w:rPr>
      </w:pPr>
      <w:r w:rsidRPr="00E903F0">
        <w:rPr>
          <w:rFonts w:ascii="Arial" w:hAnsi="Arial" w:cs="Arial"/>
          <w:b/>
          <w:lang w:val="it-IT"/>
        </w:rPr>
        <w:t>Arachnophobia –</w:t>
      </w:r>
      <w:r w:rsidR="00DF083A" w:rsidRPr="00E903F0">
        <w:rPr>
          <w:rFonts w:ascii="Arial" w:hAnsi="Arial" w:cs="Arial"/>
          <w:b/>
          <w:lang w:val="it-IT"/>
        </w:rPr>
        <w:t xml:space="preserve"> </w:t>
      </w:r>
      <w:r w:rsidR="00C80D80" w:rsidRPr="00E903F0">
        <w:rPr>
          <w:rFonts w:ascii="Arial" w:hAnsi="Arial" w:cs="Arial"/>
          <w:b/>
          <w:lang w:val="it-IT"/>
        </w:rPr>
        <w:t>un ra</w:t>
      </w:r>
      <w:r w:rsidR="00D93490" w:rsidRPr="00E903F0">
        <w:rPr>
          <w:rFonts w:ascii="Arial" w:hAnsi="Arial" w:cs="Arial"/>
          <w:b/>
          <w:lang w:val="it-IT"/>
        </w:rPr>
        <w:t>gno orologio da tavolo e da parete</w:t>
      </w:r>
    </w:p>
    <w:p w:rsidR="00246464" w:rsidRPr="00E903F0" w:rsidRDefault="00246464" w:rsidP="00E63A3E">
      <w:pPr>
        <w:pStyle w:val="Sansinterligne"/>
        <w:spacing w:before="240" w:after="240"/>
        <w:rPr>
          <w:rFonts w:ascii="Arial" w:hAnsi="Arial" w:cs="Arial"/>
          <w:lang w:val="it-IT"/>
        </w:rPr>
      </w:pPr>
      <w:r w:rsidRPr="00E903F0">
        <w:rPr>
          <w:rFonts w:ascii="Arial" w:hAnsi="Arial" w:cs="Arial"/>
          <w:lang w:val="it-IT"/>
        </w:rPr>
        <w:t xml:space="preserve">Arachnophobia </w:t>
      </w:r>
      <w:r w:rsidR="00DF083A" w:rsidRPr="00E903F0">
        <w:rPr>
          <w:rFonts w:ascii="Arial" w:hAnsi="Arial" w:cs="Arial"/>
          <w:lang w:val="it-IT"/>
        </w:rPr>
        <w:t>c</w:t>
      </w:r>
      <w:r w:rsidR="00176782" w:rsidRPr="00E903F0">
        <w:rPr>
          <w:rFonts w:ascii="Arial" w:hAnsi="Arial" w:cs="Arial"/>
          <w:lang w:val="it-IT"/>
        </w:rPr>
        <w:t xml:space="preserve">omprende non meno di 218 componenti, </w:t>
      </w:r>
      <w:r w:rsidR="001B4BAF" w:rsidRPr="00E903F0">
        <w:rPr>
          <w:rFonts w:ascii="Arial" w:hAnsi="Arial" w:cs="Arial"/>
          <w:lang w:val="it-IT"/>
        </w:rPr>
        <w:t>ognuno (eccetto i gioielli) lavorat</w:t>
      </w:r>
      <w:r w:rsidR="00E63A3E" w:rsidRPr="00E903F0">
        <w:rPr>
          <w:rFonts w:ascii="Arial" w:hAnsi="Arial" w:cs="Arial"/>
          <w:lang w:val="it-IT"/>
        </w:rPr>
        <w:t>o</w:t>
      </w:r>
      <w:r w:rsidR="001B4BAF" w:rsidRPr="00E903F0">
        <w:rPr>
          <w:rFonts w:ascii="Arial" w:hAnsi="Arial" w:cs="Arial"/>
          <w:lang w:val="it-IT"/>
        </w:rPr>
        <w:t xml:space="preserve"> e rifinit</w:t>
      </w:r>
      <w:r w:rsidR="00E63A3E" w:rsidRPr="00E903F0">
        <w:rPr>
          <w:rFonts w:ascii="Arial" w:hAnsi="Arial" w:cs="Arial"/>
          <w:lang w:val="it-IT"/>
        </w:rPr>
        <w:t>o</w:t>
      </w:r>
      <w:r w:rsidR="001B4BAF" w:rsidRPr="00E903F0">
        <w:rPr>
          <w:rFonts w:ascii="Arial" w:hAnsi="Arial" w:cs="Arial"/>
          <w:lang w:val="it-IT"/>
        </w:rPr>
        <w:t xml:space="preserve"> presso l’atelier svizzero L’Epée.</w:t>
      </w:r>
    </w:p>
    <w:p w:rsidR="00246464" w:rsidRPr="00E903F0" w:rsidRDefault="001B4BAF" w:rsidP="003D7D6B">
      <w:pPr>
        <w:pStyle w:val="Sansinterligne"/>
        <w:spacing w:before="240" w:after="240"/>
        <w:rPr>
          <w:rFonts w:ascii="Arial" w:hAnsi="Arial" w:cs="Arial"/>
          <w:lang w:val="it-IT"/>
        </w:rPr>
      </w:pPr>
      <w:r w:rsidRPr="00E903F0">
        <w:rPr>
          <w:rFonts w:ascii="Arial" w:hAnsi="Arial" w:cs="Arial"/>
          <w:lang w:val="it-IT"/>
        </w:rPr>
        <w:t xml:space="preserve">La creazione di zampe realistiche per replicare fedelmente il design </w:t>
      </w:r>
      <w:r w:rsidR="00DF083A" w:rsidRPr="00E903F0">
        <w:rPr>
          <w:rFonts w:ascii="Arial" w:hAnsi="Arial" w:cs="Arial"/>
          <w:lang w:val="it-IT"/>
        </w:rPr>
        <w:t>i</w:t>
      </w:r>
      <w:r w:rsidRPr="00E903F0">
        <w:rPr>
          <w:rFonts w:ascii="Arial" w:hAnsi="Arial" w:cs="Arial"/>
          <w:lang w:val="it-IT"/>
        </w:rPr>
        <w:t>nusual</w:t>
      </w:r>
      <w:r w:rsidR="00DF083A" w:rsidRPr="00E903F0">
        <w:rPr>
          <w:rFonts w:ascii="Arial" w:hAnsi="Arial" w:cs="Arial"/>
          <w:lang w:val="it-IT"/>
        </w:rPr>
        <w:t>e</w:t>
      </w:r>
      <w:r w:rsidRPr="00E903F0">
        <w:rPr>
          <w:rFonts w:ascii="Arial" w:hAnsi="Arial" w:cs="Arial"/>
          <w:lang w:val="it-IT"/>
        </w:rPr>
        <w:t xml:space="preserve"> di MB&amp;F non è stato un compito facile. L’Epée </w:t>
      </w:r>
      <w:r w:rsidR="00E63A3E" w:rsidRPr="00E903F0">
        <w:rPr>
          <w:rFonts w:ascii="Arial" w:hAnsi="Arial" w:cs="Arial"/>
          <w:lang w:val="it-IT"/>
        </w:rPr>
        <w:t>ha dovuto</w:t>
      </w:r>
      <w:r w:rsidRPr="00E903F0">
        <w:rPr>
          <w:rFonts w:ascii="Arial" w:hAnsi="Arial" w:cs="Arial"/>
          <w:lang w:val="it-IT"/>
        </w:rPr>
        <w:t xml:space="preserve"> trovare una soluzione per le zampe in modo da renderle allo stesso tempo realistiche e articolate. Le zampe dovevano inoltre essere conformi agli standard</w:t>
      </w:r>
      <w:r w:rsidR="002771DE" w:rsidRPr="00E903F0">
        <w:rPr>
          <w:rFonts w:ascii="Arial" w:hAnsi="Arial" w:cs="Arial"/>
          <w:lang w:val="it-IT"/>
        </w:rPr>
        <w:t xml:space="preserve"> </w:t>
      </w:r>
      <w:r w:rsidRPr="00E903F0">
        <w:rPr>
          <w:rFonts w:ascii="Arial" w:hAnsi="Arial" w:cs="Arial"/>
          <w:lang w:val="it-IT"/>
        </w:rPr>
        <w:t>dell’</w:t>
      </w:r>
      <w:r w:rsidR="00572431" w:rsidRPr="00E903F0">
        <w:rPr>
          <w:rFonts w:ascii="Arial" w:hAnsi="Arial" w:cs="Arial"/>
          <w:lang w:val="it-IT"/>
        </w:rPr>
        <w:t xml:space="preserve">alta </w:t>
      </w:r>
      <w:r w:rsidR="00DF083A" w:rsidRPr="00E903F0">
        <w:rPr>
          <w:rFonts w:ascii="Arial" w:hAnsi="Arial" w:cs="Arial"/>
          <w:lang w:val="it-IT"/>
        </w:rPr>
        <w:t>orologeria</w:t>
      </w:r>
      <w:r w:rsidR="002771DE" w:rsidRPr="00E903F0">
        <w:rPr>
          <w:rFonts w:ascii="Arial" w:hAnsi="Arial" w:cs="Arial"/>
          <w:lang w:val="it-IT"/>
        </w:rPr>
        <w:t xml:space="preserve"> per quanto riguarda le</w:t>
      </w:r>
      <w:r w:rsidR="009F40B3" w:rsidRPr="00E903F0">
        <w:rPr>
          <w:rFonts w:ascii="Arial" w:hAnsi="Arial" w:cs="Arial"/>
          <w:lang w:val="it-IT"/>
        </w:rPr>
        <w:t xml:space="preserve"> raffinate</w:t>
      </w:r>
      <w:r w:rsidR="002771DE" w:rsidRPr="00E903F0">
        <w:rPr>
          <w:rFonts w:ascii="Arial" w:hAnsi="Arial" w:cs="Arial"/>
          <w:lang w:val="it-IT"/>
        </w:rPr>
        <w:t xml:space="preserve"> finiture a mano.</w:t>
      </w:r>
      <w:r w:rsidR="00DF083A" w:rsidRPr="00E903F0">
        <w:rPr>
          <w:rFonts w:ascii="Arial" w:hAnsi="Arial" w:cs="Arial"/>
          <w:lang w:val="it-IT"/>
        </w:rPr>
        <w:t xml:space="preserve"> </w:t>
      </w:r>
      <w:r w:rsidRPr="00E903F0">
        <w:rPr>
          <w:rFonts w:ascii="Arial" w:hAnsi="Arial" w:cs="Arial"/>
          <w:lang w:val="it-IT"/>
        </w:rPr>
        <w:t xml:space="preserve">L’Epée </w:t>
      </w:r>
      <w:r w:rsidR="00771A09" w:rsidRPr="00E903F0">
        <w:rPr>
          <w:rFonts w:ascii="Arial" w:hAnsi="Arial" w:cs="Arial"/>
          <w:lang w:val="it-IT"/>
        </w:rPr>
        <w:t>ha trovato</w:t>
      </w:r>
      <w:r w:rsidRPr="00E903F0">
        <w:rPr>
          <w:rFonts w:ascii="Arial" w:hAnsi="Arial" w:cs="Arial"/>
          <w:lang w:val="it-IT"/>
        </w:rPr>
        <w:t xml:space="preserve"> la soluzione innovativa dello stampaggio ad iniezione del metallo per ottenere la </w:t>
      </w:r>
      <w:r w:rsidR="00A34CEC" w:rsidRPr="00E903F0">
        <w:rPr>
          <w:rFonts w:ascii="Arial" w:hAnsi="Arial" w:cs="Arial"/>
          <w:lang w:val="it-IT"/>
        </w:rPr>
        <w:t xml:space="preserve">precisa </w:t>
      </w:r>
      <w:r w:rsidRPr="00E903F0">
        <w:rPr>
          <w:rFonts w:ascii="Arial" w:hAnsi="Arial" w:cs="Arial"/>
          <w:lang w:val="it-IT"/>
        </w:rPr>
        <w:t>geometria necessaria. Lo sta</w:t>
      </w:r>
      <w:r w:rsidR="00DF083A" w:rsidRPr="00E903F0">
        <w:rPr>
          <w:rFonts w:ascii="Arial" w:hAnsi="Arial" w:cs="Arial"/>
          <w:lang w:val="it-IT"/>
        </w:rPr>
        <w:t>m</w:t>
      </w:r>
      <w:r w:rsidRPr="00E903F0">
        <w:rPr>
          <w:rFonts w:ascii="Arial" w:hAnsi="Arial" w:cs="Arial"/>
          <w:lang w:val="it-IT"/>
        </w:rPr>
        <w:t xml:space="preserve">paggio ad iniezione è un processo di produzione dei componenti (in questo caso il metallo) </w:t>
      </w:r>
      <w:r w:rsidR="00DF083A" w:rsidRPr="00E903F0">
        <w:rPr>
          <w:rFonts w:ascii="Arial" w:hAnsi="Arial" w:cs="Arial"/>
          <w:lang w:val="it-IT"/>
        </w:rPr>
        <w:t xml:space="preserve">che avviene </w:t>
      </w:r>
      <w:r w:rsidRPr="00E903F0">
        <w:rPr>
          <w:rFonts w:ascii="Arial" w:hAnsi="Arial" w:cs="Arial"/>
          <w:lang w:val="it-IT"/>
        </w:rPr>
        <w:t>iniettando il materiale in uno stampo. Tale material</w:t>
      </w:r>
      <w:r w:rsidR="00DF083A" w:rsidRPr="00E903F0">
        <w:rPr>
          <w:rFonts w:ascii="Arial" w:hAnsi="Arial" w:cs="Arial"/>
          <w:lang w:val="it-IT"/>
        </w:rPr>
        <w:t>e</w:t>
      </w:r>
      <w:r w:rsidRPr="00E903F0">
        <w:rPr>
          <w:rFonts w:ascii="Arial" w:hAnsi="Arial" w:cs="Arial"/>
          <w:lang w:val="it-IT"/>
        </w:rPr>
        <w:t xml:space="preserve"> viene prima sottoposto ad alte temperature poi versato nello stampo. Quindi si lascia raffreddare nella forma desiderata prima di toglierlo dallo stampo. </w:t>
      </w:r>
      <w:r w:rsidR="001041DB" w:rsidRPr="00E903F0">
        <w:rPr>
          <w:rFonts w:ascii="Arial" w:hAnsi="Arial" w:cs="Arial"/>
          <w:lang w:val="it-IT"/>
        </w:rPr>
        <w:t>Questo processo è molto usato per modellare la plastic</w:t>
      </w:r>
      <w:r w:rsidR="00DF083A" w:rsidRPr="00E903F0">
        <w:rPr>
          <w:rFonts w:ascii="Arial" w:hAnsi="Arial" w:cs="Arial"/>
          <w:lang w:val="it-IT"/>
        </w:rPr>
        <w:t>a</w:t>
      </w:r>
      <w:r w:rsidR="001041DB" w:rsidRPr="00E903F0">
        <w:rPr>
          <w:rFonts w:ascii="Arial" w:hAnsi="Arial" w:cs="Arial"/>
          <w:lang w:val="it-IT"/>
        </w:rPr>
        <w:t xml:space="preserve"> ma meno utilizzato per i metalli.</w:t>
      </w:r>
    </w:p>
    <w:p w:rsidR="00246464" w:rsidRPr="00E903F0" w:rsidRDefault="00246464" w:rsidP="00005BCB">
      <w:pPr>
        <w:pStyle w:val="Sansinterligne"/>
        <w:spacing w:before="240" w:after="240"/>
        <w:rPr>
          <w:rFonts w:ascii="Arial" w:hAnsi="Arial" w:cs="Arial"/>
          <w:lang w:val="it-IT"/>
        </w:rPr>
      </w:pPr>
      <w:r w:rsidRPr="00E903F0">
        <w:rPr>
          <w:rFonts w:ascii="Arial" w:hAnsi="Arial" w:cs="Arial"/>
          <w:lang w:val="it-IT"/>
        </w:rPr>
        <w:t xml:space="preserve">Arachnophobia </w:t>
      </w:r>
      <w:r w:rsidR="00DF083A" w:rsidRPr="00E903F0">
        <w:rPr>
          <w:rFonts w:ascii="Arial" w:hAnsi="Arial" w:cs="Arial"/>
          <w:lang w:val="it-IT"/>
        </w:rPr>
        <w:t>è</w:t>
      </w:r>
      <w:r w:rsidR="001041DB" w:rsidRPr="00E903F0">
        <w:rPr>
          <w:rFonts w:ascii="Arial" w:hAnsi="Arial" w:cs="Arial"/>
          <w:lang w:val="it-IT"/>
        </w:rPr>
        <w:t xml:space="preserve"> disponibile in due colori, giallo oro e nero, che ha richiesto due diversi metalli per le zampe. Nell’edizione oro le zampe sono </w:t>
      </w:r>
      <w:r w:rsidR="00771A09" w:rsidRPr="00E903F0">
        <w:rPr>
          <w:rFonts w:ascii="Arial" w:hAnsi="Arial" w:cs="Arial"/>
          <w:lang w:val="it-IT"/>
        </w:rPr>
        <w:t>in ottone dorato</w:t>
      </w:r>
      <w:r w:rsidR="001041DB" w:rsidRPr="00E903F0">
        <w:rPr>
          <w:rFonts w:ascii="Arial" w:hAnsi="Arial" w:cs="Arial"/>
          <w:lang w:val="it-IT"/>
        </w:rPr>
        <w:t xml:space="preserve"> mentre nella versione nera sono stampate ad iniezione in alluminio e poi vengono rifinite a mano e laccate in nero.</w:t>
      </w:r>
    </w:p>
    <w:p w:rsidR="00246464" w:rsidRPr="00E903F0" w:rsidRDefault="001041DB" w:rsidP="00C57D92">
      <w:pPr>
        <w:pStyle w:val="Sansinterligne"/>
        <w:spacing w:before="240" w:after="240"/>
        <w:rPr>
          <w:rFonts w:ascii="Arial" w:hAnsi="Arial" w:cs="Arial"/>
          <w:lang w:val="it-IT"/>
        </w:rPr>
      </w:pPr>
      <w:r w:rsidRPr="00E903F0">
        <w:rPr>
          <w:rFonts w:ascii="Arial" w:hAnsi="Arial" w:cs="Arial"/>
          <w:i/>
          <w:lang w:val="it-IT"/>
        </w:rPr>
        <w:t>“Quando le zampe vengono estratte dallo stampo ad iniezione</w:t>
      </w:r>
      <w:r w:rsidR="00C57D92" w:rsidRPr="00E903F0">
        <w:rPr>
          <w:rFonts w:ascii="Arial" w:hAnsi="Arial" w:cs="Arial"/>
          <w:i/>
          <w:lang w:val="it-IT"/>
        </w:rPr>
        <w:t>,</w:t>
      </w:r>
      <w:r w:rsidRPr="00E903F0">
        <w:rPr>
          <w:rFonts w:ascii="Arial" w:hAnsi="Arial" w:cs="Arial"/>
          <w:i/>
          <w:lang w:val="it-IT"/>
        </w:rPr>
        <w:t xml:space="preserve"> </w:t>
      </w:r>
      <w:r w:rsidR="00AD5519" w:rsidRPr="00E903F0">
        <w:rPr>
          <w:rFonts w:ascii="Arial" w:hAnsi="Arial" w:cs="Arial"/>
          <w:i/>
          <w:lang w:val="it-IT"/>
        </w:rPr>
        <w:t>sono grossolane</w:t>
      </w:r>
      <w:r w:rsidRPr="00E903F0">
        <w:rPr>
          <w:rFonts w:ascii="Arial" w:hAnsi="Arial" w:cs="Arial"/>
          <w:i/>
          <w:lang w:val="it-IT"/>
        </w:rPr>
        <w:t xml:space="preserve"> e richiedono molta attenzione per essere ben rifinite,” </w:t>
      </w:r>
      <w:r w:rsidRPr="00E903F0">
        <w:rPr>
          <w:rFonts w:ascii="Arial" w:hAnsi="Arial" w:cs="Arial"/>
          <w:lang w:val="it-IT"/>
        </w:rPr>
        <w:t>afferma Arnaud Nicolas</w:t>
      </w:r>
      <w:r w:rsidR="00C57D92" w:rsidRPr="00E903F0">
        <w:rPr>
          <w:rFonts w:ascii="Arial" w:hAnsi="Arial" w:cs="Arial"/>
          <w:lang w:val="it-IT"/>
        </w:rPr>
        <w:t>,</w:t>
      </w:r>
      <w:r w:rsidRPr="00E903F0">
        <w:rPr>
          <w:rFonts w:ascii="Arial" w:hAnsi="Arial" w:cs="Arial"/>
          <w:lang w:val="it-IT"/>
        </w:rPr>
        <w:t xml:space="preserve"> CEO di L’Epée. </w:t>
      </w:r>
      <w:r w:rsidRPr="00E903F0">
        <w:rPr>
          <w:rFonts w:ascii="Arial" w:hAnsi="Arial" w:cs="Arial"/>
          <w:i/>
          <w:lang w:val="it-IT"/>
        </w:rPr>
        <w:t xml:space="preserve">“Tutte le </w:t>
      </w:r>
      <w:r w:rsidR="00C57D92" w:rsidRPr="00E903F0">
        <w:rPr>
          <w:rFonts w:ascii="Arial" w:hAnsi="Arial" w:cs="Arial"/>
          <w:i/>
          <w:lang w:val="it-IT"/>
        </w:rPr>
        <w:t>finiture vengono eseguite</w:t>
      </w:r>
      <w:r w:rsidRPr="00E903F0">
        <w:rPr>
          <w:rFonts w:ascii="Arial" w:hAnsi="Arial" w:cs="Arial"/>
          <w:i/>
          <w:lang w:val="it-IT"/>
        </w:rPr>
        <w:t xml:space="preserve"> a mano da maestri </w:t>
      </w:r>
      <w:r w:rsidR="00535BB7" w:rsidRPr="00E903F0">
        <w:rPr>
          <w:rFonts w:ascii="Arial" w:hAnsi="Arial" w:cs="Arial"/>
          <w:i/>
          <w:lang w:val="it-IT"/>
        </w:rPr>
        <w:t xml:space="preserve">finitori </w:t>
      </w:r>
      <w:r w:rsidRPr="00E903F0">
        <w:rPr>
          <w:rFonts w:ascii="Arial" w:hAnsi="Arial" w:cs="Arial"/>
          <w:i/>
          <w:lang w:val="it-IT"/>
        </w:rPr>
        <w:t>che levigano, satinano, lucidano e quindi placcano o laccano le zampe a seconda della versione.”</w:t>
      </w:r>
    </w:p>
    <w:p w:rsidR="00246464" w:rsidRPr="00E903F0" w:rsidRDefault="001041DB" w:rsidP="00005BCB">
      <w:pPr>
        <w:pStyle w:val="Sansinterligne"/>
        <w:spacing w:before="240" w:after="240"/>
        <w:rPr>
          <w:rFonts w:ascii="Arial" w:hAnsi="Arial" w:cs="Arial"/>
          <w:lang w:val="it-IT"/>
        </w:rPr>
      </w:pPr>
      <w:r w:rsidRPr="00E903F0">
        <w:rPr>
          <w:rFonts w:ascii="Arial" w:hAnsi="Arial" w:cs="Arial"/>
          <w:lang w:val="it-IT"/>
        </w:rPr>
        <w:t>Le tecniche di finitura</w:t>
      </w:r>
      <w:r w:rsidRPr="00E903F0">
        <w:rPr>
          <w:rFonts w:ascii="Arial" w:hAnsi="Arial" w:cs="Arial"/>
          <w:i/>
          <w:lang w:val="it-IT"/>
        </w:rPr>
        <w:t xml:space="preserve"> </w:t>
      </w:r>
      <w:r w:rsidRPr="00E903F0">
        <w:rPr>
          <w:rFonts w:ascii="Arial" w:hAnsi="Arial" w:cs="Arial"/>
          <w:lang w:val="it-IT"/>
        </w:rPr>
        <w:t xml:space="preserve">utilizzate sul corpo dell’orologio e sulle zampe includono anglage, </w:t>
      </w:r>
      <w:r w:rsidR="009E435D" w:rsidRPr="00E903F0">
        <w:rPr>
          <w:rFonts w:ascii="Arial" w:hAnsi="Arial" w:cs="Arial"/>
          <w:lang w:val="it-IT"/>
        </w:rPr>
        <w:t>lucidatura a specchio, satinatura, satinatura circolare, sabbiatura e lucidatura.</w:t>
      </w:r>
      <w:r w:rsidR="009E435D" w:rsidRPr="00E903F0">
        <w:rPr>
          <w:rFonts w:ascii="Arial" w:hAnsi="Arial" w:cs="Arial"/>
          <w:i/>
          <w:lang w:val="it-IT"/>
        </w:rPr>
        <w:t xml:space="preserve"> “La cosa pi</w:t>
      </w:r>
      <w:r w:rsidR="00E051A5" w:rsidRPr="00E903F0">
        <w:rPr>
          <w:rFonts w:ascii="Arial" w:hAnsi="Arial" w:cs="Arial"/>
          <w:i/>
          <w:lang w:val="it-IT"/>
        </w:rPr>
        <w:t xml:space="preserve">ù importante era giocare con </w:t>
      </w:r>
      <w:r w:rsidR="009E435D" w:rsidRPr="00E903F0">
        <w:rPr>
          <w:rFonts w:ascii="Arial" w:hAnsi="Arial" w:cs="Arial"/>
          <w:i/>
          <w:lang w:val="it-IT"/>
        </w:rPr>
        <w:t>luci e ombre su ogni parte del ragno</w:t>
      </w:r>
      <w:r w:rsidR="009E435D" w:rsidRPr="00E903F0">
        <w:rPr>
          <w:rFonts w:ascii="Arial" w:hAnsi="Arial" w:cs="Arial"/>
          <w:lang w:val="it-IT"/>
        </w:rPr>
        <w:t xml:space="preserve">,” continua Arnaud Nicolas. </w:t>
      </w:r>
      <w:r w:rsidR="009E435D" w:rsidRPr="00E903F0">
        <w:rPr>
          <w:rFonts w:ascii="Arial" w:hAnsi="Arial" w:cs="Arial"/>
          <w:i/>
          <w:lang w:val="it-IT"/>
        </w:rPr>
        <w:t>“Alcune parti vengono sottoposte a sabbiatura per continuare il gioco di luci.”</w:t>
      </w:r>
    </w:p>
    <w:p w:rsidR="00246464" w:rsidRPr="00E903F0" w:rsidRDefault="009E435D" w:rsidP="00005BCB">
      <w:pPr>
        <w:pStyle w:val="Sansinterligne"/>
        <w:spacing w:before="240" w:after="240"/>
        <w:rPr>
          <w:rFonts w:ascii="Arial" w:hAnsi="Arial" w:cs="Arial"/>
          <w:lang w:val="it-IT"/>
        </w:rPr>
      </w:pPr>
      <w:r w:rsidRPr="00E903F0">
        <w:rPr>
          <w:rFonts w:ascii="Arial" w:hAnsi="Arial" w:cs="Arial"/>
          <w:lang w:val="it-IT"/>
        </w:rPr>
        <w:t>Le otto zampe sono collegate al corpo dell’orologio media</w:t>
      </w:r>
      <w:r w:rsidR="00AD5519" w:rsidRPr="00E903F0">
        <w:rPr>
          <w:rFonts w:ascii="Arial" w:hAnsi="Arial" w:cs="Arial"/>
          <w:lang w:val="it-IT"/>
        </w:rPr>
        <w:t>n</w:t>
      </w:r>
      <w:r w:rsidRPr="00E903F0">
        <w:rPr>
          <w:rFonts w:ascii="Arial" w:hAnsi="Arial" w:cs="Arial"/>
          <w:lang w:val="it-IT"/>
        </w:rPr>
        <w:t xml:space="preserve">te giunti a sfera. Ruotando i giunti le zampe possono essere appiattite, </w:t>
      </w:r>
      <w:r w:rsidR="00E051A5" w:rsidRPr="00E903F0">
        <w:rPr>
          <w:rFonts w:ascii="Arial" w:hAnsi="Arial" w:cs="Arial"/>
          <w:lang w:val="it-IT"/>
        </w:rPr>
        <w:t>girandoli</w:t>
      </w:r>
      <w:r w:rsidRPr="00E903F0">
        <w:rPr>
          <w:rFonts w:ascii="Arial" w:hAnsi="Arial" w:cs="Arial"/>
          <w:lang w:val="it-IT"/>
        </w:rPr>
        <w:t xml:space="preserve"> nuovam</w:t>
      </w:r>
      <w:r w:rsidR="00535BB7" w:rsidRPr="00E903F0">
        <w:rPr>
          <w:rFonts w:ascii="Arial" w:hAnsi="Arial" w:cs="Arial"/>
          <w:lang w:val="it-IT"/>
        </w:rPr>
        <w:t>e</w:t>
      </w:r>
      <w:r w:rsidRPr="00E903F0">
        <w:rPr>
          <w:rFonts w:ascii="Arial" w:hAnsi="Arial" w:cs="Arial"/>
          <w:lang w:val="it-IT"/>
        </w:rPr>
        <w:t xml:space="preserve">nte è possibile mettere in piedi il ragno proprio come </w:t>
      </w:r>
      <w:r w:rsidR="00E051A5" w:rsidRPr="00E903F0">
        <w:rPr>
          <w:rFonts w:ascii="Arial" w:hAnsi="Arial" w:cs="Arial"/>
          <w:lang w:val="it-IT"/>
        </w:rPr>
        <w:t>nel</w:t>
      </w:r>
      <w:r w:rsidRPr="00E903F0">
        <w:rPr>
          <w:rFonts w:ascii="Arial" w:hAnsi="Arial" w:cs="Arial"/>
          <w:lang w:val="it-IT"/>
        </w:rPr>
        <w:t xml:space="preserve">la scultura </w:t>
      </w:r>
      <w:r w:rsidR="00535BB7" w:rsidRPr="00E903F0">
        <w:rPr>
          <w:rFonts w:ascii="Arial" w:hAnsi="Arial" w:cs="Arial"/>
          <w:lang w:val="it-IT"/>
        </w:rPr>
        <w:t>di Bourgeois</w:t>
      </w:r>
      <w:r w:rsidRPr="00E903F0">
        <w:rPr>
          <w:rFonts w:ascii="Arial" w:hAnsi="Arial" w:cs="Arial"/>
          <w:lang w:val="it-IT"/>
        </w:rPr>
        <w:t xml:space="preserve"> che l’ha ispirato. Le zampe anteriori possono anche essere spinte in avanti mentre le sei posteriori restano in posizione eretta. </w:t>
      </w:r>
      <w:r w:rsidRPr="00E903F0">
        <w:rPr>
          <w:rFonts w:ascii="Arial" w:hAnsi="Arial" w:cs="Arial"/>
          <w:i/>
          <w:lang w:val="it-IT"/>
        </w:rPr>
        <w:t>“Tale posizione fa sembrare che il ragno stia per mordere qualcosa”</w:t>
      </w:r>
      <w:r w:rsidRPr="00E903F0">
        <w:rPr>
          <w:rFonts w:ascii="Arial" w:hAnsi="Arial" w:cs="Arial"/>
          <w:i/>
          <w:iCs/>
          <w:lang w:val="it-IT"/>
        </w:rPr>
        <w:t xml:space="preserve"> </w:t>
      </w:r>
      <w:r w:rsidRPr="00E903F0">
        <w:rPr>
          <w:rFonts w:ascii="Arial" w:hAnsi="Arial" w:cs="Arial"/>
          <w:lang w:val="it-IT"/>
        </w:rPr>
        <w:t>afferma Arnaud Nicolas ridendo.</w:t>
      </w:r>
    </w:p>
    <w:p w:rsidR="00246464" w:rsidRPr="00E903F0" w:rsidRDefault="009E435D" w:rsidP="00005BCB">
      <w:pPr>
        <w:pStyle w:val="Sansinterligne"/>
        <w:tabs>
          <w:tab w:val="left" w:pos="8250"/>
        </w:tabs>
        <w:spacing w:before="240" w:after="240"/>
        <w:rPr>
          <w:rFonts w:ascii="Arial" w:hAnsi="Arial" w:cs="Arial"/>
          <w:lang w:val="it-IT"/>
        </w:rPr>
      </w:pPr>
      <w:r w:rsidRPr="00E903F0">
        <w:rPr>
          <w:rFonts w:ascii="Arial" w:hAnsi="Arial" w:cs="Arial"/>
          <w:lang w:val="it-IT"/>
        </w:rPr>
        <w:t>Per dirla tutta, L’Epée ha anche sviluppato un sistema che consente ad Arach</w:t>
      </w:r>
      <w:r w:rsidR="00535BB7" w:rsidRPr="00E903F0">
        <w:rPr>
          <w:rFonts w:ascii="Arial" w:hAnsi="Arial" w:cs="Arial"/>
          <w:lang w:val="it-IT"/>
        </w:rPr>
        <w:t>nophobia di essere appeso alla parete</w:t>
      </w:r>
      <w:r w:rsidRPr="00E903F0">
        <w:rPr>
          <w:rFonts w:ascii="Arial" w:hAnsi="Arial" w:cs="Arial"/>
          <w:lang w:val="it-IT"/>
        </w:rPr>
        <w:t xml:space="preserve">. </w:t>
      </w:r>
      <w:r w:rsidR="00F94CF7" w:rsidRPr="00E903F0">
        <w:rPr>
          <w:rFonts w:ascii="Arial" w:hAnsi="Arial" w:cs="Arial"/>
          <w:lang w:val="it-IT"/>
        </w:rPr>
        <w:t>Un gancio innovativo posizionato sotto al movimento permette di attaccarlo a una staffa in acciaio inossidabile.</w:t>
      </w:r>
    </w:p>
    <w:p w:rsidR="00246464" w:rsidRPr="00E903F0" w:rsidRDefault="00F94CF7" w:rsidP="00F1270B">
      <w:pPr>
        <w:spacing w:before="100" w:beforeAutospacing="1" w:after="240"/>
        <w:rPr>
          <w:spacing w:val="-4"/>
        </w:rPr>
      </w:pPr>
      <w:r w:rsidRPr="00E903F0">
        <w:rPr>
          <w:rFonts w:ascii="Arial" w:hAnsi="Arial" w:cs="Arial"/>
          <w:i/>
          <w:spacing w:val="-4"/>
        </w:rPr>
        <w:t xml:space="preserve">“Creare questo orologio è stata un’avventura; era la prima volta che ci spingevamo così oltre in fatto di design,” </w:t>
      </w:r>
      <w:r w:rsidRPr="00E903F0">
        <w:rPr>
          <w:rFonts w:ascii="Arial" w:hAnsi="Arial" w:cs="Arial"/>
          <w:spacing w:val="-4"/>
        </w:rPr>
        <w:t xml:space="preserve">spiega Arnaud Nicolas. </w:t>
      </w:r>
      <w:r w:rsidRPr="00E903F0">
        <w:rPr>
          <w:rFonts w:ascii="Arial" w:hAnsi="Arial" w:cs="Arial"/>
          <w:i/>
          <w:spacing w:val="-4"/>
        </w:rPr>
        <w:t>“In effetti l’orologio è stato realizzato in due fasi. La prima è stata creare il ragno stesso e la seconda ha avuto luogo proprio nel mezzo di una riunione mentre lo stavo presentando e avevo il</w:t>
      </w:r>
      <w:r w:rsidR="00535BB7" w:rsidRPr="00E903F0">
        <w:rPr>
          <w:rFonts w:ascii="Arial" w:hAnsi="Arial" w:cs="Arial"/>
          <w:i/>
          <w:spacing w:val="-4"/>
        </w:rPr>
        <w:t xml:space="preserve"> ragno </w:t>
      </w:r>
      <w:r w:rsidR="00F1270B" w:rsidRPr="00E903F0">
        <w:rPr>
          <w:rFonts w:ascii="Arial" w:hAnsi="Arial" w:cs="Arial"/>
          <w:i/>
          <w:spacing w:val="-4"/>
        </w:rPr>
        <w:t>in</w:t>
      </w:r>
      <w:r w:rsidR="00535BB7" w:rsidRPr="00E903F0">
        <w:rPr>
          <w:rFonts w:ascii="Arial" w:hAnsi="Arial" w:cs="Arial"/>
          <w:i/>
          <w:spacing w:val="-4"/>
        </w:rPr>
        <w:t xml:space="preserve"> mano vicino alla parete</w:t>
      </w:r>
      <w:r w:rsidRPr="00E903F0">
        <w:rPr>
          <w:rFonts w:ascii="Arial" w:hAnsi="Arial" w:cs="Arial"/>
          <w:i/>
          <w:spacing w:val="-4"/>
        </w:rPr>
        <w:t>. Stavo spiegando quanto fosse incredibile questo nuovo orologio quando mi venne l’</w:t>
      </w:r>
      <w:r w:rsidR="00535BB7" w:rsidRPr="00E903F0">
        <w:rPr>
          <w:rFonts w:ascii="Arial" w:hAnsi="Arial" w:cs="Arial"/>
          <w:i/>
          <w:spacing w:val="-4"/>
        </w:rPr>
        <w:t>idea di appenderlo alla parete</w:t>
      </w:r>
      <w:r w:rsidRPr="00E903F0">
        <w:rPr>
          <w:rFonts w:ascii="Arial" w:hAnsi="Arial" w:cs="Arial"/>
          <w:i/>
          <w:spacing w:val="-4"/>
        </w:rPr>
        <w:t>.”</w:t>
      </w:r>
    </w:p>
    <w:p w:rsidR="00D25F7C" w:rsidRPr="00E903F0" w:rsidRDefault="00F94CF7" w:rsidP="00005BCB">
      <w:pPr>
        <w:spacing w:before="100" w:beforeAutospacing="1" w:after="240"/>
        <w:rPr>
          <w:rFonts w:ascii="Arial" w:hAnsi="Arial" w:cs="Arial"/>
          <w:i/>
          <w:spacing w:val="-4"/>
        </w:rPr>
      </w:pPr>
      <w:r w:rsidRPr="00E903F0">
        <w:rPr>
          <w:rFonts w:ascii="Arial" w:hAnsi="Arial" w:cs="Arial"/>
          <w:i/>
          <w:spacing w:val="-4"/>
        </w:rPr>
        <w:t xml:space="preserve">“Lavorare con l’energico team di MB&amp;F è sempre un piacere,” </w:t>
      </w:r>
      <w:r w:rsidRPr="00E903F0">
        <w:rPr>
          <w:rFonts w:ascii="Arial" w:hAnsi="Arial" w:cs="Arial"/>
          <w:spacing w:val="-4"/>
        </w:rPr>
        <w:t xml:space="preserve">continua Arnaud Nicolas. </w:t>
      </w:r>
      <w:r w:rsidRPr="00E903F0">
        <w:rPr>
          <w:rFonts w:ascii="Arial" w:hAnsi="Arial" w:cs="Arial"/>
          <w:i/>
          <w:spacing w:val="-4"/>
        </w:rPr>
        <w:t>“Ancora una volta abbiamo varcato un confine oltre il quale non si era ancora spinto nessuno ed è ciò che apprezzo del team di MB&amp;F. Niente è impossibile; hanno sempre grandi idee e talenti incredibili.”</w:t>
      </w:r>
    </w:p>
    <w:p w:rsidR="00246464" w:rsidRPr="00E903F0" w:rsidRDefault="005063C7" w:rsidP="00005BCB">
      <w:pPr>
        <w:pStyle w:val="Sansinterligne"/>
        <w:spacing w:before="240" w:after="240"/>
        <w:rPr>
          <w:rFonts w:ascii="Arial" w:hAnsi="Arial" w:cs="Arial"/>
          <w:b/>
          <w:lang w:val="it-IT"/>
        </w:rPr>
      </w:pPr>
      <w:r w:rsidRPr="00E903F0">
        <w:rPr>
          <w:rFonts w:ascii="Arial" w:hAnsi="Arial" w:cs="Arial"/>
          <w:b/>
          <w:lang w:val="it-IT"/>
        </w:rPr>
        <w:lastRenderedPageBreak/>
        <w:t>Analizziamo il movimento di Arachnophobia</w:t>
      </w:r>
    </w:p>
    <w:p w:rsidR="00246464" w:rsidRPr="00E903F0" w:rsidRDefault="005063C7" w:rsidP="00E903F0">
      <w:pPr>
        <w:pStyle w:val="Sansinterligne"/>
        <w:spacing w:before="240" w:after="240"/>
        <w:rPr>
          <w:rFonts w:ascii="Arial" w:hAnsi="Arial" w:cs="Arial"/>
          <w:lang w:val="it-IT"/>
        </w:rPr>
      </w:pPr>
      <w:r w:rsidRPr="00E903F0">
        <w:rPr>
          <w:rFonts w:ascii="Arial" w:hAnsi="Arial" w:cs="Arial"/>
          <w:lang w:val="it-IT"/>
        </w:rPr>
        <w:t xml:space="preserve">Creando il movimento a vista di Arachnophobia, L’Epée ha dovuto trasformare il suo movimento </w:t>
      </w:r>
      <w:r w:rsidR="00585377" w:rsidRPr="00E903F0">
        <w:rPr>
          <w:rFonts w:ascii="Arial" w:hAnsi="Arial" w:cs="Arial"/>
          <w:lang w:val="it-IT"/>
        </w:rPr>
        <w:t>8</w:t>
      </w:r>
      <w:r w:rsidRPr="00E903F0">
        <w:rPr>
          <w:rFonts w:ascii="Arial" w:hAnsi="Arial" w:cs="Arial"/>
          <w:lang w:val="it-IT"/>
        </w:rPr>
        <w:t xml:space="preserve"> giorni </w:t>
      </w:r>
      <w:r w:rsidR="00F1270B" w:rsidRPr="00E903F0">
        <w:rPr>
          <w:rFonts w:ascii="Arial" w:hAnsi="Arial" w:cs="Arial"/>
          <w:lang w:val="it-IT"/>
        </w:rPr>
        <w:t xml:space="preserve">per renderlo simile al </w:t>
      </w:r>
      <w:r w:rsidRPr="00E903F0">
        <w:rPr>
          <w:rFonts w:ascii="Arial" w:hAnsi="Arial" w:cs="Arial"/>
          <w:lang w:val="it-IT"/>
        </w:rPr>
        <w:t xml:space="preserve">corpo di un ragno. Le piastre principali </w:t>
      </w:r>
      <w:r w:rsidR="00D249DA" w:rsidRPr="00E903F0">
        <w:rPr>
          <w:rFonts w:ascii="Arial" w:hAnsi="Arial" w:cs="Arial"/>
          <w:lang w:val="it-IT"/>
        </w:rPr>
        <w:t xml:space="preserve">placcate </w:t>
      </w:r>
      <w:r w:rsidRPr="00E903F0">
        <w:rPr>
          <w:rFonts w:ascii="Arial" w:hAnsi="Arial" w:cs="Arial"/>
          <w:lang w:val="it-IT"/>
        </w:rPr>
        <w:t xml:space="preserve">in palladio sono state ridisegnate così come la struttura del treno di ingranaggi per adattarsi al design. </w:t>
      </w:r>
      <w:r w:rsidR="00E903F0" w:rsidRPr="00E903F0">
        <w:rPr>
          <w:rFonts w:ascii="Arial" w:hAnsi="Arial" w:cs="Arial"/>
          <w:lang w:val="it-IT"/>
        </w:rPr>
        <w:t>Lo scappamento</w:t>
      </w:r>
      <w:r w:rsidR="009D25C8" w:rsidRPr="00E903F0">
        <w:rPr>
          <w:rFonts w:ascii="Arial" w:hAnsi="Arial" w:cs="Arial"/>
          <w:lang w:val="it-IT"/>
        </w:rPr>
        <w:t xml:space="preserve"> è</w:t>
      </w:r>
      <w:r w:rsidRPr="00E903F0">
        <w:rPr>
          <w:rFonts w:ascii="Arial" w:hAnsi="Arial" w:cs="Arial"/>
          <w:lang w:val="it-IT"/>
        </w:rPr>
        <w:t xml:space="preserve"> stato ruotato di 90° per meglio rappresentare la testa.</w:t>
      </w:r>
    </w:p>
    <w:p w:rsidR="00A9010B" w:rsidRPr="00E903F0" w:rsidRDefault="00321DBA" w:rsidP="00BE33FD">
      <w:pPr>
        <w:pStyle w:val="Sansinterligne"/>
        <w:spacing w:before="240" w:after="240"/>
        <w:rPr>
          <w:rFonts w:ascii="Arial" w:hAnsi="Arial" w:cs="Arial"/>
          <w:lang w:val="it-IT"/>
        </w:rPr>
      </w:pPr>
      <w:r w:rsidRPr="00E903F0">
        <w:rPr>
          <w:rFonts w:ascii="Arial" w:hAnsi="Arial" w:cs="Arial"/>
          <w:lang w:val="it-IT"/>
        </w:rPr>
        <w:t>Le ore e i minuti, scandit</w:t>
      </w:r>
      <w:r w:rsidR="00BE33FD" w:rsidRPr="00E903F0">
        <w:rPr>
          <w:rFonts w:ascii="Arial" w:hAnsi="Arial" w:cs="Arial"/>
          <w:lang w:val="it-IT"/>
        </w:rPr>
        <w:t>i</w:t>
      </w:r>
      <w:r w:rsidRPr="00E903F0">
        <w:rPr>
          <w:rFonts w:ascii="Arial" w:hAnsi="Arial" w:cs="Arial"/>
          <w:lang w:val="it-IT"/>
        </w:rPr>
        <w:t xml:space="preserve"> da lancette curve, sono </w:t>
      </w:r>
      <w:r w:rsidR="00BE33FD" w:rsidRPr="00E903F0">
        <w:rPr>
          <w:rFonts w:ascii="Arial" w:hAnsi="Arial" w:cs="Arial"/>
          <w:lang w:val="it-IT"/>
        </w:rPr>
        <w:t>indicati</w:t>
      </w:r>
      <w:r w:rsidRPr="00E903F0">
        <w:rPr>
          <w:rFonts w:ascii="Arial" w:hAnsi="Arial" w:cs="Arial"/>
          <w:lang w:val="it-IT"/>
        </w:rPr>
        <w:t xml:space="preserve"> con i caratteristici numeri di MB&amp;F su</w:t>
      </w:r>
      <w:r w:rsidR="001833AB" w:rsidRPr="00E903F0">
        <w:rPr>
          <w:rFonts w:ascii="Arial" w:hAnsi="Arial" w:cs="Arial"/>
          <w:lang w:val="it-IT"/>
        </w:rPr>
        <w:t>ll’alta</w:t>
      </w:r>
      <w:r w:rsidRPr="00E903F0">
        <w:rPr>
          <w:rFonts w:ascii="Arial" w:hAnsi="Arial" w:cs="Arial"/>
          <w:lang w:val="it-IT"/>
        </w:rPr>
        <w:t xml:space="preserve"> cupola centrale laccata che rappresenta il corpo del ragno.</w:t>
      </w:r>
    </w:p>
    <w:p w:rsidR="00246464" w:rsidRPr="00E903F0" w:rsidRDefault="009D25C8" w:rsidP="00005BCB">
      <w:pPr>
        <w:pStyle w:val="Sansinterligne"/>
        <w:spacing w:before="240" w:after="240"/>
        <w:rPr>
          <w:rFonts w:ascii="Arial" w:hAnsi="Arial" w:cs="Arial"/>
          <w:lang w:val="it-IT"/>
        </w:rPr>
      </w:pPr>
      <w:r w:rsidRPr="00E903F0">
        <w:rPr>
          <w:rFonts w:ascii="Arial" w:hAnsi="Arial" w:cs="Arial"/>
          <w:lang w:val="it-IT"/>
        </w:rPr>
        <w:t xml:space="preserve">L’organo che regola il movimento è caratterizzato da un sistema di protezione contro gli urti Incabloc che </w:t>
      </w:r>
      <w:r w:rsidR="00535BB7" w:rsidRPr="00E903F0">
        <w:rPr>
          <w:rFonts w:ascii="Arial" w:hAnsi="Arial" w:cs="Arial"/>
          <w:lang w:val="it-IT"/>
        </w:rPr>
        <w:t>ri</w:t>
      </w:r>
      <w:r w:rsidRPr="00E903F0">
        <w:rPr>
          <w:rFonts w:ascii="Arial" w:hAnsi="Arial" w:cs="Arial"/>
          <w:lang w:val="it-IT"/>
        </w:rPr>
        <w:t>duce il rischio di danneggiamento quando l’orologio viene trasportato. Questo tipo di protezione anti-u</w:t>
      </w:r>
      <w:r w:rsidR="00535BB7" w:rsidRPr="00E903F0">
        <w:rPr>
          <w:rFonts w:ascii="Arial" w:hAnsi="Arial" w:cs="Arial"/>
          <w:lang w:val="it-IT"/>
        </w:rPr>
        <w:t>rto è in genere presente solo ne</w:t>
      </w:r>
      <w:r w:rsidRPr="00E903F0">
        <w:rPr>
          <w:rFonts w:ascii="Arial" w:hAnsi="Arial" w:cs="Arial"/>
          <w:lang w:val="it-IT"/>
        </w:rPr>
        <w:t>gli orolog</w:t>
      </w:r>
      <w:r w:rsidR="00535BB7" w:rsidRPr="00E903F0">
        <w:rPr>
          <w:rFonts w:ascii="Arial" w:hAnsi="Arial" w:cs="Arial"/>
          <w:lang w:val="it-IT"/>
        </w:rPr>
        <w:t>i da polso. Il meccanismo principale</w:t>
      </w:r>
      <w:r w:rsidRPr="00E903F0">
        <w:rPr>
          <w:rFonts w:ascii="Arial" w:hAnsi="Arial" w:cs="Arial"/>
          <w:lang w:val="it-IT"/>
        </w:rPr>
        <w:t xml:space="preserve"> per regolare l’ora e tutti gli altri componenti di alta precision</w:t>
      </w:r>
      <w:r w:rsidR="00535BB7" w:rsidRPr="00E903F0">
        <w:rPr>
          <w:rFonts w:ascii="Arial" w:hAnsi="Arial" w:cs="Arial"/>
          <w:lang w:val="it-IT"/>
        </w:rPr>
        <w:t>e</w:t>
      </w:r>
      <w:r w:rsidRPr="00E903F0">
        <w:rPr>
          <w:rFonts w:ascii="Arial" w:hAnsi="Arial" w:cs="Arial"/>
          <w:lang w:val="it-IT"/>
        </w:rPr>
        <w:t xml:space="preserve"> sono chiaramente visibili nella testa.</w:t>
      </w:r>
    </w:p>
    <w:p w:rsidR="00246464" w:rsidRPr="00E903F0" w:rsidRDefault="009D25C8" w:rsidP="00B41660">
      <w:pPr>
        <w:pStyle w:val="Sansinterligne"/>
        <w:spacing w:before="240" w:after="240"/>
        <w:rPr>
          <w:rFonts w:ascii="Arial" w:hAnsi="Arial" w:cs="Arial"/>
          <w:lang w:val="it-IT"/>
        </w:rPr>
      </w:pPr>
      <w:r w:rsidRPr="00E903F0">
        <w:rPr>
          <w:rFonts w:ascii="Arial" w:hAnsi="Arial" w:cs="Arial"/>
          <w:lang w:val="it-IT"/>
        </w:rPr>
        <w:t>Il movimento è caratterizzato da elegant</w:t>
      </w:r>
      <w:r w:rsidR="00535BB7" w:rsidRPr="00E903F0">
        <w:rPr>
          <w:rFonts w:ascii="Arial" w:hAnsi="Arial" w:cs="Arial"/>
          <w:lang w:val="it-IT"/>
        </w:rPr>
        <w:t>i</w:t>
      </w:r>
      <w:r w:rsidRPr="00E903F0">
        <w:rPr>
          <w:rFonts w:ascii="Arial" w:hAnsi="Arial" w:cs="Arial"/>
          <w:lang w:val="it-IT"/>
        </w:rPr>
        <w:t xml:space="preserve"> finiture superlative presenti in genere negli orologi da polso che includono Côtes de Genève, anglage, l</w:t>
      </w:r>
      <w:r w:rsidR="0061697B" w:rsidRPr="00E903F0">
        <w:rPr>
          <w:rFonts w:ascii="Arial" w:hAnsi="Arial" w:cs="Arial"/>
          <w:lang w:val="it-IT"/>
        </w:rPr>
        <w:t>ucida</w:t>
      </w:r>
      <w:r w:rsidRPr="00E903F0">
        <w:rPr>
          <w:rFonts w:ascii="Arial" w:hAnsi="Arial" w:cs="Arial"/>
          <w:lang w:val="it-IT"/>
        </w:rPr>
        <w:t>tura, sabbiatura e satinatura circolare e vertical</w:t>
      </w:r>
      <w:r w:rsidR="00535BB7" w:rsidRPr="00E903F0">
        <w:rPr>
          <w:rFonts w:ascii="Arial" w:hAnsi="Arial" w:cs="Arial"/>
          <w:lang w:val="it-IT"/>
        </w:rPr>
        <w:t>e</w:t>
      </w:r>
      <w:r w:rsidRPr="00E903F0">
        <w:rPr>
          <w:rFonts w:ascii="Arial" w:hAnsi="Arial" w:cs="Arial"/>
          <w:lang w:val="it-IT"/>
        </w:rPr>
        <w:t xml:space="preserve">. </w:t>
      </w:r>
      <w:r w:rsidR="00467499" w:rsidRPr="00E903F0">
        <w:rPr>
          <w:rFonts w:ascii="Arial" w:hAnsi="Arial" w:cs="Arial"/>
          <w:lang w:val="it-IT"/>
        </w:rPr>
        <w:t>Tuttavia rifinire un orologio da tavolo è molto più complicato che rifinire un orologio da polso perché i componenti sono più grandi. Arnaud Nicolas</w:t>
      </w:r>
      <w:r w:rsidR="00A9010B" w:rsidRPr="00E903F0">
        <w:rPr>
          <w:rFonts w:ascii="Arial" w:hAnsi="Arial" w:cs="Arial"/>
          <w:lang w:val="it-IT"/>
        </w:rPr>
        <w:t>,</w:t>
      </w:r>
      <w:r w:rsidR="00467499" w:rsidRPr="00E903F0">
        <w:rPr>
          <w:rFonts w:ascii="Arial" w:hAnsi="Arial" w:cs="Arial"/>
          <w:lang w:val="it-IT"/>
        </w:rPr>
        <w:t xml:space="preserve"> CEO di L’Epée</w:t>
      </w:r>
      <w:r w:rsidR="00A9010B" w:rsidRPr="00E903F0">
        <w:rPr>
          <w:rFonts w:ascii="Arial" w:hAnsi="Arial" w:cs="Arial"/>
          <w:lang w:val="it-IT"/>
        </w:rPr>
        <w:t>,</w:t>
      </w:r>
      <w:r w:rsidR="00467499" w:rsidRPr="00E903F0">
        <w:rPr>
          <w:rFonts w:ascii="Arial" w:hAnsi="Arial" w:cs="Arial"/>
          <w:lang w:val="it-IT"/>
        </w:rPr>
        <w:t xml:space="preserve"> spiega: </w:t>
      </w:r>
      <w:r w:rsidR="00467499" w:rsidRPr="00E903F0">
        <w:rPr>
          <w:rFonts w:ascii="Arial" w:hAnsi="Arial" w:cs="Arial"/>
          <w:i/>
          <w:lang w:val="it-IT"/>
        </w:rPr>
        <w:t xml:space="preserve">“Non viene raddoppiata semplicemente la dimensione dei componenti, anche la rifinitura richiede il doppio </w:t>
      </w:r>
      <w:r w:rsidR="00535BB7" w:rsidRPr="00E903F0">
        <w:rPr>
          <w:rFonts w:ascii="Arial" w:hAnsi="Arial" w:cs="Arial"/>
          <w:i/>
          <w:lang w:val="it-IT"/>
        </w:rPr>
        <w:t>del tempo. La complessità aumenta</w:t>
      </w:r>
      <w:r w:rsidR="00467499" w:rsidRPr="00E903F0">
        <w:rPr>
          <w:rFonts w:ascii="Arial" w:hAnsi="Arial" w:cs="Arial"/>
          <w:i/>
          <w:lang w:val="it-IT"/>
        </w:rPr>
        <w:t xml:space="preserve"> esponenzialmente. Pe</w:t>
      </w:r>
      <w:r w:rsidR="00825EDA" w:rsidRPr="00E903F0">
        <w:rPr>
          <w:rFonts w:ascii="Arial" w:hAnsi="Arial" w:cs="Arial"/>
          <w:i/>
          <w:lang w:val="it-IT"/>
        </w:rPr>
        <w:t xml:space="preserve">r la lucidatura, ad esempio, è </w:t>
      </w:r>
      <w:r w:rsidR="00467499" w:rsidRPr="00E903F0">
        <w:rPr>
          <w:rFonts w:ascii="Arial" w:hAnsi="Arial" w:cs="Arial"/>
          <w:i/>
          <w:lang w:val="it-IT"/>
        </w:rPr>
        <w:t xml:space="preserve">necessario </w:t>
      </w:r>
      <w:r w:rsidR="00B41660" w:rsidRPr="00E903F0">
        <w:rPr>
          <w:rFonts w:ascii="Arial" w:hAnsi="Arial" w:cs="Arial"/>
          <w:i/>
          <w:lang w:val="it-IT"/>
        </w:rPr>
        <w:t>applicare</w:t>
      </w:r>
      <w:r w:rsidR="00467499" w:rsidRPr="00E903F0">
        <w:rPr>
          <w:rFonts w:ascii="Arial" w:hAnsi="Arial" w:cs="Arial"/>
          <w:i/>
          <w:lang w:val="it-IT"/>
        </w:rPr>
        <w:t xml:space="preserve"> la stessa pressione che si </w:t>
      </w:r>
      <w:r w:rsidR="00B41660" w:rsidRPr="00E903F0">
        <w:rPr>
          <w:rFonts w:ascii="Arial" w:hAnsi="Arial" w:cs="Arial"/>
          <w:i/>
          <w:lang w:val="it-IT"/>
        </w:rPr>
        <w:t>usa</w:t>
      </w:r>
      <w:r w:rsidR="00467499" w:rsidRPr="00E903F0">
        <w:rPr>
          <w:rFonts w:ascii="Arial" w:hAnsi="Arial" w:cs="Arial"/>
          <w:i/>
          <w:lang w:val="it-IT"/>
        </w:rPr>
        <w:t xml:space="preserve"> </w:t>
      </w:r>
      <w:r w:rsidR="00B41660" w:rsidRPr="00E903F0">
        <w:rPr>
          <w:rFonts w:ascii="Arial" w:hAnsi="Arial" w:cs="Arial"/>
          <w:i/>
          <w:lang w:val="it-IT"/>
        </w:rPr>
        <w:t xml:space="preserve">per </w:t>
      </w:r>
      <w:r w:rsidR="00467499" w:rsidRPr="00E903F0">
        <w:rPr>
          <w:rFonts w:ascii="Arial" w:hAnsi="Arial" w:cs="Arial"/>
          <w:i/>
          <w:lang w:val="it-IT"/>
        </w:rPr>
        <w:t>un orologio da polso ma su di una superficie più grande – e ogni cambiamento di pressione è visibile.”</w:t>
      </w:r>
    </w:p>
    <w:p w:rsidR="00246464" w:rsidRPr="00E903F0" w:rsidRDefault="00DD27DA" w:rsidP="00005BCB">
      <w:pPr>
        <w:pStyle w:val="Sansinterligne"/>
        <w:spacing w:before="240" w:after="240"/>
        <w:rPr>
          <w:rFonts w:ascii="Arial" w:hAnsi="Arial" w:cs="Arial"/>
          <w:b/>
          <w:lang w:val="it-IT"/>
        </w:rPr>
      </w:pPr>
      <w:r w:rsidRPr="00E903F0">
        <w:rPr>
          <w:rFonts w:ascii="Arial" w:hAnsi="Arial" w:cs="Arial"/>
          <w:b/>
          <w:lang w:val="it-IT"/>
        </w:rPr>
        <w:t>Regolazione e impostazione di Arachnophobia</w:t>
      </w:r>
    </w:p>
    <w:p w:rsidR="00246464" w:rsidRPr="00E903F0" w:rsidRDefault="00DD27DA" w:rsidP="001833AB">
      <w:pPr>
        <w:pStyle w:val="Sansinterligne"/>
        <w:spacing w:before="240" w:after="240"/>
        <w:rPr>
          <w:rFonts w:ascii="Arial" w:hAnsi="Arial" w:cs="Arial"/>
          <w:lang w:val="it-IT"/>
        </w:rPr>
      </w:pPr>
      <w:r w:rsidRPr="00E903F0">
        <w:rPr>
          <w:rFonts w:ascii="Arial" w:hAnsi="Arial" w:cs="Arial"/>
          <w:lang w:val="it-IT"/>
        </w:rPr>
        <w:t xml:space="preserve">La parte inferiore del ragno è </w:t>
      </w:r>
      <w:r w:rsidR="00B41660" w:rsidRPr="00E903F0">
        <w:rPr>
          <w:rFonts w:ascii="Arial" w:hAnsi="Arial" w:cs="Arial"/>
          <w:lang w:val="it-IT"/>
        </w:rPr>
        <w:t xml:space="preserve">la chiave </w:t>
      </w:r>
      <w:r w:rsidR="00944C43" w:rsidRPr="00E903F0">
        <w:rPr>
          <w:rFonts w:ascii="Arial" w:hAnsi="Arial" w:cs="Arial"/>
          <w:lang w:val="it-IT"/>
        </w:rPr>
        <w:t>(</w:t>
      </w:r>
      <w:r w:rsidR="00B41660" w:rsidRPr="00E903F0">
        <w:rPr>
          <w:rFonts w:ascii="Arial" w:hAnsi="Arial" w:cs="Arial"/>
          <w:lang w:val="it-IT"/>
        </w:rPr>
        <w:t>nel vero senso della parola</w:t>
      </w:r>
      <w:r w:rsidRPr="00E903F0">
        <w:rPr>
          <w:rFonts w:ascii="Arial" w:hAnsi="Arial" w:cs="Arial"/>
          <w:lang w:val="it-IT"/>
        </w:rPr>
        <w:t xml:space="preserve">) delle regolazioni e impostazioni di Arachnophobia. Il proprietario deve interagire con l’orologio in modo intimo per regolare e impostare l’ora di questo strumento di precisione e quindi </w:t>
      </w:r>
      <w:r w:rsidR="00B41660" w:rsidRPr="00E903F0">
        <w:rPr>
          <w:rFonts w:ascii="Arial" w:hAnsi="Arial" w:cs="Arial"/>
          <w:lang w:val="it-IT"/>
        </w:rPr>
        <w:t xml:space="preserve">costruire </w:t>
      </w:r>
      <w:r w:rsidRPr="00E903F0">
        <w:rPr>
          <w:rFonts w:ascii="Arial" w:hAnsi="Arial" w:cs="Arial"/>
          <w:lang w:val="it-IT"/>
        </w:rPr>
        <w:t xml:space="preserve">una </w:t>
      </w:r>
      <w:r w:rsidR="00B41660" w:rsidRPr="00E903F0">
        <w:rPr>
          <w:rFonts w:ascii="Arial" w:hAnsi="Arial" w:cs="Arial"/>
          <w:lang w:val="it-IT"/>
        </w:rPr>
        <w:t xml:space="preserve">stretta </w:t>
      </w:r>
      <w:r w:rsidRPr="00E903F0">
        <w:rPr>
          <w:rFonts w:ascii="Arial" w:hAnsi="Arial" w:cs="Arial"/>
          <w:lang w:val="it-IT"/>
        </w:rPr>
        <w:t>relazione con esso.</w:t>
      </w:r>
    </w:p>
    <w:p w:rsidR="00246464" w:rsidRPr="00E903F0" w:rsidRDefault="00246464" w:rsidP="00005BCB">
      <w:pPr>
        <w:spacing w:before="240" w:after="240"/>
        <w:jc w:val="center"/>
        <w:rPr>
          <w:rFonts w:ascii="Arial" w:hAnsi="Arial" w:cs="Arial"/>
          <w:b/>
          <w:sz w:val="28"/>
        </w:rPr>
      </w:pPr>
      <w:r w:rsidRPr="00E903F0">
        <w:rPr>
          <w:rFonts w:ascii="Arial" w:hAnsi="Arial" w:cs="Arial"/>
        </w:rPr>
        <w:br w:type="page"/>
      </w:r>
      <w:r w:rsidRPr="00E903F0">
        <w:rPr>
          <w:rFonts w:ascii="Arial" w:hAnsi="Arial" w:cs="Arial"/>
          <w:b/>
          <w:sz w:val="28"/>
        </w:rPr>
        <w:lastRenderedPageBreak/>
        <w:t xml:space="preserve">Arachnophobia: </w:t>
      </w:r>
      <w:r w:rsidR="00DD27DA" w:rsidRPr="00E903F0">
        <w:rPr>
          <w:rFonts w:ascii="Arial" w:hAnsi="Arial" w:cs="Arial"/>
          <w:b/>
          <w:sz w:val="28"/>
        </w:rPr>
        <w:t>specifiche tecniche</w:t>
      </w:r>
    </w:p>
    <w:p w:rsidR="00246464" w:rsidRPr="00E903F0" w:rsidRDefault="00246464" w:rsidP="00005BCB">
      <w:pPr>
        <w:pStyle w:val="Sansinterligne"/>
        <w:spacing w:before="240" w:after="240"/>
        <w:rPr>
          <w:rFonts w:ascii="Arial" w:hAnsi="Arial" w:cs="Arial"/>
          <w:lang w:val="it-IT"/>
        </w:rPr>
      </w:pPr>
      <w:r w:rsidRPr="00E903F0">
        <w:rPr>
          <w:rFonts w:ascii="Arial" w:hAnsi="Arial" w:cs="Arial"/>
          <w:lang w:val="it-IT"/>
        </w:rPr>
        <w:t>Arachnophobia</w:t>
      </w:r>
      <w:r w:rsidR="00DD27DA" w:rsidRPr="00E903F0">
        <w:rPr>
          <w:rFonts w:ascii="Arial" w:hAnsi="Arial" w:cs="Arial"/>
          <w:lang w:val="it-IT"/>
        </w:rPr>
        <w:t xml:space="preserve"> è disponibile nelle edizioni in nero e placcato oro</w:t>
      </w:r>
      <w:r w:rsidR="00BE5B77">
        <w:rPr>
          <w:rFonts w:ascii="Arial" w:hAnsi="Arial" w:cs="Arial"/>
          <w:lang w:val="it-IT"/>
        </w:rPr>
        <w:t xml:space="preserve"> </w:t>
      </w:r>
      <w:r w:rsidR="00DD27DA" w:rsidRPr="00E903F0">
        <w:rPr>
          <w:rFonts w:ascii="Arial" w:hAnsi="Arial" w:cs="Arial"/>
          <w:lang w:val="it-IT"/>
        </w:rPr>
        <w:t>18k.</w:t>
      </w:r>
    </w:p>
    <w:p w:rsidR="00246464" w:rsidRPr="00E903F0" w:rsidRDefault="00944C43" w:rsidP="00E903F0">
      <w:pPr>
        <w:pStyle w:val="Sansinterligne"/>
        <w:spacing w:before="240" w:after="240"/>
        <w:rPr>
          <w:rFonts w:ascii="Arial" w:hAnsi="Arial" w:cs="Arial"/>
          <w:lang w:val="it-IT"/>
        </w:rPr>
      </w:pPr>
      <w:r w:rsidRPr="00E903F0">
        <w:rPr>
          <w:rFonts w:ascii="Arial" w:hAnsi="Arial" w:cs="Arial"/>
          <w:lang w:val="it-IT"/>
        </w:rPr>
        <w:t>Ore e minuti: lancette</w:t>
      </w:r>
      <w:r w:rsidR="00DD27DA" w:rsidRPr="00E903F0">
        <w:rPr>
          <w:rFonts w:ascii="Arial" w:hAnsi="Arial" w:cs="Arial"/>
          <w:lang w:val="it-IT"/>
        </w:rPr>
        <w:t xml:space="preserve"> </w:t>
      </w:r>
      <w:r w:rsidRPr="00E903F0">
        <w:rPr>
          <w:rFonts w:ascii="Arial" w:hAnsi="Arial" w:cs="Arial"/>
          <w:lang w:val="it-IT"/>
        </w:rPr>
        <w:t>curve</w:t>
      </w:r>
      <w:r w:rsidR="00DD27DA" w:rsidRPr="00E903F0">
        <w:rPr>
          <w:rFonts w:ascii="Arial" w:hAnsi="Arial" w:cs="Arial"/>
          <w:lang w:val="it-IT"/>
        </w:rPr>
        <w:t xml:space="preserve"> </w:t>
      </w:r>
      <w:r w:rsidRPr="00E903F0">
        <w:rPr>
          <w:rFonts w:ascii="Arial" w:hAnsi="Arial" w:cs="Arial"/>
          <w:lang w:val="it-IT"/>
        </w:rPr>
        <w:t xml:space="preserve">ruotano </w:t>
      </w:r>
      <w:r w:rsidR="006B53D1" w:rsidRPr="00E903F0">
        <w:rPr>
          <w:rFonts w:ascii="Arial" w:hAnsi="Arial" w:cs="Arial"/>
          <w:lang w:val="it-IT"/>
        </w:rPr>
        <w:t>per</w:t>
      </w:r>
      <w:r w:rsidR="00DD27DA" w:rsidRPr="00E903F0">
        <w:rPr>
          <w:rFonts w:ascii="Arial" w:hAnsi="Arial" w:cs="Arial"/>
          <w:lang w:val="it-IT"/>
        </w:rPr>
        <w:t xml:space="preserve"> indicare le ore e i minuti</w:t>
      </w:r>
      <w:r w:rsidR="006B53D1" w:rsidRPr="00E903F0">
        <w:rPr>
          <w:rFonts w:ascii="Arial" w:hAnsi="Arial" w:cs="Arial"/>
          <w:lang w:val="it-IT"/>
        </w:rPr>
        <w:t>, indicati con i caratteristici numeri di MB&amp;F,</w:t>
      </w:r>
      <w:r w:rsidR="00DD27DA" w:rsidRPr="00E903F0">
        <w:rPr>
          <w:rFonts w:ascii="Arial" w:hAnsi="Arial" w:cs="Arial"/>
          <w:lang w:val="it-IT"/>
        </w:rPr>
        <w:t xml:space="preserve"> su una cupola centrale lucidata.</w:t>
      </w:r>
    </w:p>
    <w:p w:rsidR="00246464" w:rsidRPr="00E903F0" w:rsidRDefault="00DD27DA" w:rsidP="00005BCB">
      <w:pPr>
        <w:pStyle w:val="Sansinterligne"/>
        <w:spacing w:before="240" w:after="240"/>
        <w:rPr>
          <w:rFonts w:ascii="Arial" w:hAnsi="Arial" w:cs="Arial"/>
          <w:lang w:val="it-IT"/>
        </w:rPr>
      </w:pPr>
      <w:r w:rsidRPr="00E903F0">
        <w:rPr>
          <w:rFonts w:ascii="Arial" w:hAnsi="Arial" w:cs="Arial"/>
          <w:lang w:val="it-IT"/>
        </w:rPr>
        <w:t>Il movimento è progettato ed elaborato da L’Epée in-house.</w:t>
      </w:r>
    </w:p>
    <w:p w:rsidR="00246464" w:rsidRPr="00E903F0" w:rsidRDefault="00944C43" w:rsidP="0023252B">
      <w:pPr>
        <w:pStyle w:val="Sansinterligne"/>
        <w:spacing w:before="240" w:after="240"/>
        <w:rPr>
          <w:rFonts w:ascii="Arial" w:hAnsi="Arial" w:cs="Arial"/>
          <w:lang w:val="it-IT"/>
        </w:rPr>
      </w:pPr>
      <w:r w:rsidRPr="00E903F0">
        <w:rPr>
          <w:rFonts w:ascii="Arial" w:hAnsi="Arial" w:cs="Arial"/>
          <w:lang w:val="it-IT"/>
        </w:rPr>
        <w:t xml:space="preserve">Frequenza </w:t>
      </w:r>
      <w:r w:rsidR="006B53D1" w:rsidRPr="00E903F0">
        <w:rPr>
          <w:rFonts w:ascii="Arial" w:hAnsi="Arial" w:cs="Arial"/>
          <w:lang w:val="it-IT"/>
        </w:rPr>
        <w:t>del bilanciere</w:t>
      </w:r>
      <w:r w:rsidRPr="00E903F0">
        <w:rPr>
          <w:rFonts w:ascii="Arial" w:hAnsi="Arial" w:cs="Arial"/>
          <w:lang w:val="it-IT"/>
        </w:rPr>
        <w:t xml:space="preserve">: </w:t>
      </w:r>
      <w:r w:rsidR="0023252B" w:rsidRPr="00E903F0">
        <w:rPr>
          <w:rFonts w:ascii="Arial" w:hAnsi="Arial" w:cs="Arial"/>
          <w:lang w:val="it-IT"/>
        </w:rPr>
        <w:t>18.000 bph/</w:t>
      </w:r>
      <w:r w:rsidR="00246464" w:rsidRPr="00E903F0">
        <w:rPr>
          <w:rFonts w:ascii="Arial" w:hAnsi="Arial" w:cs="Arial"/>
          <w:lang w:val="it-IT"/>
        </w:rPr>
        <w:t>2</w:t>
      </w:r>
      <w:r w:rsidR="0023252B" w:rsidRPr="00E903F0">
        <w:rPr>
          <w:rFonts w:ascii="Arial" w:hAnsi="Arial" w:cs="Arial"/>
          <w:lang w:val="it-IT"/>
        </w:rPr>
        <w:t>,</w:t>
      </w:r>
      <w:r w:rsidR="00246464" w:rsidRPr="00E903F0">
        <w:rPr>
          <w:rFonts w:ascii="Arial" w:hAnsi="Arial" w:cs="Arial"/>
          <w:lang w:val="it-IT"/>
        </w:rPr>
        <w:t>5</w:t>
      </w:r>
      <w:r w:rsidR="0023252B" w:rsidRPr="00E903F0">
        <w:rPr>
          <w:rFonts w:ascii="Arial" w:hAnsi="Arial" w:cs="Arial"/>
          <w:lang w:val="it-IT"/>
        </w:rPr>
        <w:t xml:space="preserve"> </w:t>
      </w:r>
      <w:r w:rsidR="00246464" w:rsidRPr="00E903F0">
        <w:rPr>
          <w:rFonts w:ascii="Arial" w:hAnsi="Arial" w:cs="Arial"/>
          <w:lang w:val="it-IT"/>
        </w:rPr>
        <w:t>Hz</w:t>
      </w:r>
    </w:p>
    <w:p w:rsidR="00246464" w:rsidRPr="00E903F0" w:rsidRDefault="00DD27DA" w:rsidP="00005BCB">
      <w:pPr>
        <w:pStyle w:val="Sansinterligne"/>
        <w:spacing w:before="240" w:after="240"/>
        <w:rPr>
          <w:rFonts w:ascii="Arial" w:hAnsi="Arial" w:cs="Arial"/>
          <w:lang w:val="it-IT"/>
        </w:rPr>
      </w:pPr>
      <w:r w:rsidRPr="00E903F0">
        <w:rPr>
          <w:rFonts w:ascii="Arial" w:hAnsi="Arial" w:cs="Arial"/>
          <w:lang w:val="it-IT"/>
        </w:rPr>
        <w:t>Riserva di carica: 8 giorni</w:t>
      </w:r>
    </w:p>
    <w:p w:rsidR="00246464" w:rsidRPr="00E903F0" w:rsidRDefault="0023252B" w:rsidP="0023252B">
      <w:pPr>
        <w:pStyle w:val="Sansinterligne"/>
        <w:spacing w:before="240" w:after="240"/>
        <w:rPr>
          <w:rFonts w:ascii="Arial" w:hAnsi="Arial" w:cs="Arial"/>
          <w:lang w:val="it-IT"/>
        </w:rPr>
      </w:pPr>
      <w:r w:rsidRPr="00E903F0">
        <w:rPr>
          <w:rFonts w:ascii="Arial" w:hAnsi="Arial" w:cs="Arial"/>
          <w:lang w:val="it-IT"/>
        </w:rPr>
        <w:t>Numero di c</w:t>
      </w:r>
      <w:r w:rsidR="00DD27DA" w:rsidRPr="00E903F0">
        <w:rPr>
          <w:rFonts w:ascii="Arial" w:hAnsi="Arial" w:cs="Arial"/>
          <w:lang w:val="it-IT"/>
        </w:rPr>
        <w:t>omponenti</w:t>
      </w:r>
      <w:r w:rsidR="00246464" w:rsidRPr="00E903F0">
        <w:rPr>
          <w:rFonts w:ascii="Arial" w:hAnsi="Arial" w:cs="Arial"/>
          <w:lang w:val="it-IT"/>
        </w:rPr>
        <w:t>: 218</w:t>
      </w:r>
    </w:p>
    <w:p w:rsidR="00246464" w:rsidRPr="00E903F0" w:rsidRDefault="0023252B" w:rsidP="0023252B">
      <w:pPr>
        <w:pStyle w:val="Sansinterligne"/>
        <w:spacing w:before="240" w:after="240"/>
        <w:rPr>
          <w:rFonts w:ascii="Arial" w:hAnsi="Arial" w:cs="Arial"/>
          <w:lang w:val="it-IT"/>
        </w:rPr>
      </w:pPr>
      <w:r w:rsidRPr="00E903F0">
        <w:rPr>
          <w:rFonts w:ascii="Arial" w:hAnsi="Arial" w:cs="Arial"/>
          <w:lang w:val="it-IT"/>
        </w:rPr>
        <w:t>Numero di g</w:t>
      </w:r>
      <w:r w:rsidR="00DD27DA" w:rsidRPr="00E903F0">
        <w:rPr>
          <w:rFonts w:ascii="Arial" w:hAnsi="Arial" w:cs="Arial"/>
          <w:lang w:val="it-IT"/>
        </w:rPr>
        <w:t>ioielli</w:t>
      </w:r>
      <w:r w:rsidR="00246464" w:rsidRPr="00E903F0">
        <w:rPr>
          <w:rFonts w:ascii="Arial" w:hAnsi="Arial" w:cs="Arial"/>
          <w:lang w:val="it-IT"/>
        </w:rPr>
        <w:t>: 11</w:t>
      </w:r>
    </w:p>
    <w:p w:rsidR="00246464" w:rsidRPr="00E903F0" w:rsidRDefault="00DD27DA" w:rsidP="00005BCB">
      <w:pPr>
        <w:pStyle w:val="Sansinterligne"/>
        <w:spacing w:before="240" w:after="240"/>
        <w:rPr>
          <w:rFonts w:ascii="Arial" w:hAnsi="Arial" w:cs="Arial"/>
          <w:lang w:val="it-IT"/>
        </w:rPr>
      </w:pPr>
      <w:r w:rsidRPr="00E903F0">
        <w:rPr>
          <w:rFonts w:ascii="Arial" w:hAnsi="Arial" w:cs="Arial"/>
          <w:lang w:val="it-IT"/>
        </w:rPr>
        <w:t xml:space="preserve">Sistema di protezione anti-urto </w:t>
      </w:r>
      <w:r w:rsidR="00246464" w:rsidRPr="00E903F0">
        <w:rPr>
          <w:rFonts w:ascii="Arial" w:hAnsi="Arial" w:cs="Arial"/>
          <w:lang w:val="it-IT"/>
        </w:rPr>
        <w:t xml:space="preserve">Incabloc </w:t>
      </w:r>
    </w:p>
    <w:p w:rsidR="00246464" w:rsidRPr="00E903F0" w:rsidRDefault="003C57C4" w:rsidP="00005BCB">
      <w:pPr>
        <w:pStyle w:val="Sansinterligne"/>
        <w:spacing w:before="240" w:after="240"/>
        <w:rPr>
          <w:rFonts w:ascii="Arial" w:hAnsi="Arial" w:cs="Arial"/>
          <w:lang w:val="it-IT"/>
        </w:rPr>
      </w:pPr>
      <w:r w:rsidRPr="00E903F0">
        <w:rPr>
          <w:rFonts w:ascii="Arial" w:hAnsi="Arial" w:cs="Arial"/>
          <w:lang w:val="it-IT"/>
        </w:rPr>
        <w:t xml:space="preserve">Meccanismo in ottone placcato palladio o placcato oro </w:t>
      </w:r>
    </w:p>
    <w:p w:rsidR="00246464" w:rsidRPr="00E903F0" w:rsidRDefault="003C57C4" w:rsidP="0023252B">
      <w:pPr>
        <w:pStyle w:val="Sansinterligne"/>
        <w:spacing w:before="240" w:after="240"/>
        <w:rPr>
          <w:rFonts w:ascii="Arial" w:hAnsi="Arial" w:cs="Arial"/>
          <w:lang w:val="it-IT"/>
        </w:rPr>
      </w:pPr>
      <w:r w:rsidRPr="00E903F0">
        <w:rPr>
          <w:rFonts w:ascii="Arial" w:hAnsi="Arial" w:cs="Arial"/>
          <w:lang w:val="it-IT"/>
        </w:rPr>
        <w:t xml:space="preserve">Regolazione: </w:t>
      </w:r>
      <w:r w:rsidR="0023252B" w:rsidRPr="00E903F0">
        <w:rPr>
          <w:rFonts w:ascii="Arial" w:hAnsi="Arial" w:cs="Arial"/>
          <w:lang w:val="it-IT"/>
        </w:rPr>
        <w:t xml:space="preserve">chiave di </w:t>
      </w:r>
      <w:r w:rsidRPr="00E903F0">
        <w:rPr>
          <w:rFonts w:ascii="Arial" w:hAnsi="Arial" w:cs="Arial"/>
          <w:lang w:val="it-IT"/>
        </w:rPr>
        <w:t xml:space="preserve">regolazione e impostazione sulla parte inferiore dell’orologio </w:t>
      </w:r>
    </w:p>
    <w:p w:rsidR="003C57C4" w:rsidRPr="00E903F0" w:rsidRDefault="003C57C4" w:rsidP="00005BCB">
      <w:pPr>
        <w:pStyle w:val="Sansinterligne"/>
        <w:spacing w:before="240" w:after="240"/>
        <w:rPr>
          <w:rFonts w:ascii="Arial" w:hAnsi="Arial" w:cs="Arial"/>
          <w:lang w:val="it-IT"/>
        </w:rPr>
      </w:pPr>
      <w:r w:rsidRPr="00E903F0">
        <w:rPr>
          <w:rFonts w:ascii="Arial" w:hAnsi="Arial" w:cs="Arial"/>
          <w:lang w:val="it-IT"/>
        </w:rPr>
        <w:t>Finitura del movimento: include Côtes de Genève, anglage, lucidatura, sabbiatura, satinatura circolare e verticale</w:t>
      </w:r>
    </w:p>
    <w:p w:rsidR="00246464" w:rsidRPr="00E903F0" w:rsidRDefault="003C57C4" w:rsidP="00005BCB">
      <w:pPr>
        <w:pStyle w:val="Sansinterligne"/>
        <w:spacing w:before="240" w:after="240"/>
        <w:rPr>
          <w:rFonts w:ascii="Arial" w:hAnsi="Arial" w:cs="Arial"/>
          <w:lang w:val="it-IT"/>
        </w:rPr>
      </w:pPr>
      <w:r w:rsidRPr="00E903F0">
        <w:rPr>
          <w:rFonts w:ascii="Arial" w:hAnsi="Arial" w:cs="Arial"/>
          <w:lang w:val="it-IT"/>
        </w:rPr>
        <w:t>Dimensioni</w:t>
      </w:r>
      <w:r w:rsidR="00246464" w:rsidRPr="00E903F0">
        <w:rPr>
          <w:rFonts w:ascii="Arial" w:hAnsi="Arial" w:cs="Arial"/>
          <w:lang w:val="it-IT"/>
        </w:rPr>
        <w:t xml:space="preserve">: 203 mm </w:t>
      </w:r>
      <w:r w:rsidRPr="00E903F0">
        <w:rPr>
          <w:rFonts w:ascii="Arial" w:hAnsi="Arial" w:cs="Arial"/>
          <w:lang w:val="it-IT"/>
        </w:rPr>
        <w:t xml:space="preserve">di </w:t>
      </w:r>
      <w:r w:rsidR="00944C43" w:rsidRPr="00E903F0">
        <w:rPr>
          <w:rFonts w:ascii="Arial" w:hAnsi="Arial" w:cs="Arial"/>
          <w:lang w:val="it-IT"/>
        </w:rPr>
        <w:t>altezza (a zampe erette); diame</w:t>
      </w:r>
      <w:r w:rsidRPr="00E903F0">
        <w:rPr>
          <w:rFonts w:ascii="Arial" w:hAnsi="Arial" w:cs="Arial"/>
          <w:lang w:val="it-IT"/>
        </w:rPr>
        <w:t>tro dell’orologio (a zampe appiattite) 405 mm; dimension</w:t>
      </w:r>
      <w:r w:rsidR="00E051A5" w:rsidRPr="00E903F0">
        <w:rPr>
          <w:rFonts w:ascii="Arial" w:hAnsi="Arial" w:cs="Arial"/>
          <w:lang w:val="it-IT"/>
        </w:rPr>
        <w:t>i del meccanismo</w:t>
      </w:r>
      <w:r w:rsidRPr="00E903F0">
        <w:rPr>
          <w:rFonts w:ascii="Arial" w:hAnsi="Arial" w:cs="Arial"/>
          <w:lang w:val="it-IT"/>
        </w:rPr>
        <w:t xml:space="preserve"> </w:t>
      </w:r>
      <w:r w:rsidR="00944C43" w:rsidRPr="00E903F0">
        <w:rPr>
          <w:rFonts w:ascii="Arial" w:hAnsi="Arial" w:cs="Arial"/>
          <w:lang w:val="it-IT"/>
        </w:rPr>
        <w:t>75,3 x 134,9 x 63,</w:t>
      </w:r>
      <w:r w:rsidR="00246464" w:rsidRPr="00E903F0">
        <w:rPr>
          <w:rFonts w:ascii="Arial" w:hAnsi="Arial" w:cs="Arial"/>
          <w:lang w:val="it-IT"/>
        </w:rPr>
        <w:t>8 mm</w:t>
      </w:r>
    </w:p>
    <w:p w:rsidR="00246464" w:rsidRPr="00E903F0" w:rsidRDefault="003C57C4" w:rsidP="00005BCB">
      <w:pPr>
        <w:pStyle w:val="Sansinterligne"/>
        <w:spacing w:before="240" w:after="240"/>
        <w:rPr>
          <w:rFonts w:ascii="Arial" w:hAnsi="Arial" w:cs="Arial"/>
          <w:lang w:val="it-IT"/>
        </w:rPr>
      </w:pPr>
      <w:r w:rsidRPr="00E903F0">
        <w:rPr>
          <w:rFonts w:ascii="Arial" w:hAnsi="Arial" w:cs="Arial"/>
          <w:lang w:val="it-IT"/>
        </w:rPr>
        <w:t>Peso: versione placcata oro</w:t>
      </w:r>
      <w:r w:rsidR="00BE5B77">
        <w:rPr>
          <w:rFonts w:ascii="Arial" w:hAnsi="Arial" w:cs="Arial"/>
          <w:lang w:val="it-IT"/>
        </w:rPr>
        <w:t xml:space="preserve"> </w:t>
      </w:r>
      <w:r w:rsidRPr="00E903F0">
        <w:rPr>
          <w:rFonts w:ascii="Arial" w:hAnsi="Arial" w:cs="Arial"/>
          <w:lang w:val="it-IT"/>
        </w:rPr>
        <w:t>1,96 kg; versione ne</w:t>
      </w:r>
      <w:r w:rsidR="00944C43" w:rsidRPr="00E903F0">
        <w:rPr>
          <w:rFonts w:ascii="Arial" w:hAnsi="Arial" w:cs="Arial"/>
          <w:lang w:val="it-IT"/>
        </w:rPr>
        <w:t>ra</w:t>
      </w:r>
      <w:r w:rsidRPr="00E903F0">
        <w:rPr>
          <w:rFonts w:ascii="Arial" w:hAnsi="Arial" w:cs="Arial"/>
          <w:lang w:val="it-IT"/>
        </w:rPr>
        <w:t xml:space="preserve"> 0,98 kg </w:t>
      </w:r>
    </w:p>
    <w:p w:rsidR="009D4C7B" w:rsidRPr="00E903F0" w:rsidRDefault="00246464" w:rsidP="00B55745">
      <w:pPr>
        <w:spacing w:before="240" w:line="240" w:lineRule="auto"/>
        <w:jc w:val="both"/>
        <w:rPr>
          <w:rFonts w:ascii="Arial" w:hAnsi="Arial" w:cs="Arial"/>
          <w:b/>
          <w:sz w:val="28"/>
          <w:szCs w:val="28"/>
        </w:rPr>
      </w:pPr>
      <w:r w:rsidRPr="00E903F0">
        <w:rPr>
          <w:rFonts w:ascii="Arial" w:hAnsi="Arial" w:cs="Arial"/>
        </w:rPr>
        <w:br w:type="page"/>
      </w:r>
      <w:r w:rsidR="009D4C7B" w:rsidRPr="00E903F0">
        <w:rPr>
          <w:rFonts w:ascii="Arial" w:hAnsi="Arial" w:cs="Arial"/>
          <w:b/>
          <w:bCs/>
          <w:sz w:val="28"/>
          <w:szCs w:val="28"/>
        </w:rPr>
        <w:lastRenderedPageBreak/>
        <w:t>MB&amp;F – La Nascita di un Laboratorio Concettuale</w:t>
      </w:r>
    </w:p>
    <w:p w:rsidR="009D4C7B" w:rsidRPr="00E903F0" w:rsidRDefault="009D4C7B" w:rsidP="00B55745">
      <w:pPr>
        <w:spacing w:line="240" w:lineRule="auto"/>
        <w:jc w:val="both"/>
        <w:rPr>
          <w:rFonts w:ascii="Arial" w:hAnsi="Arial" w:cs="Arial"/>
          <w:b/>
          <w:i/>
        </w:rPr>
      </w:pPr>
      <w:r w:rsidRPr="00E903F0">
        <w:rPr>
          <w:rFonts w:ascii="Arial" w:hAnsi="Arial" w:cs="Arial"/>
          <w:b/>
          <w:bCs/>
          <w:i/>
          <w:iCs/>
        </w:rPr>
        <w:t xml:space="preserve">Dieci anni, dieci calibri, tantissimi successi e una creatività infinita </w:t>
      </w:r>
    </w:p>
    <w:p w:rsidR="009D4C7B" w:rsidRPr="00E903F0" w:rsidRDefault="009D4C7B" w:rsidP="00B55745">
      <w:pPr>
        <w:spacing w:before="240" w:line="240" w:lineRule="auto"/>
        <w:jc w:val="both"/>
        <w:rPr>
          <w:rFonts w:ascii="Arial" w:hAnsi="Arial" w:cs="Arial"/>
        </w:rPr>
      </w:pPr>
      <w:r w:rsidRPr="00E903F0">
        <w:rPr>
          <w:rFonts w:ascii="Arial" w:hAnsi="Arial" w:cs="Arial"/>
        </w:rPr>
        <w:t xml:space="preserve">Nel 2015 MB&amp;F celebra il suo 10° anniversario, un decennio formidabile per il primo laboratorio concettuale di orologeria al mondo: Dieci anni di iper-creatività; Dieci sorprendenti calibri che formano la base delle Horological Machine e Legacy Machine acclamate dalla critica per le quali MB&amp;F è oggi così nota. </w:t>
      </w:r>
    </w:p>
    <w:p w:rsidR="009D4C7B" w:rsidRPr="00E903F0" w:rsidRDefault="009D4C7B" w:rsidP="00B55745">
      <w:pPr>
        <w:spacing w:before="240" w:line="240" w:lineRule="auto"/>
        <w:jc w:val="both"/>
        <w:rPr>
          <w:rFonts w:ascii="Arial" w:hAnsi="Arial" w:cs="Arial"/>
        </w:rPr>
      </w:pPr>
      <w:r w:rsidRPr="00E903F0">
        <w:rPr>
          <w:rFonts w:ascii="Arial" w:hAnsi="Arial" w:cs="Arial"/>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9D4C7B" w:rsidRPr="00E903F0" w:rsidRDefault="009D4C7B" w:rsidP="00B55745">
      <w:pPr>
        <w:spacing w:before="240" w:line="240" w:lineRule="auto"/>
        <w:jc w:val="both"/>
        <w:rPr>
          <w:rFonts w:ascii="Arial" w:hAnsi="Arial" w:cs="Arial"/>
        </w:rPr>
      </w:pPr>
      <w:r w:rsidRPr="00E903F0">
        <w:rPr>
          <w:rFonts w:ascii="Arial" w:hAnsi="Arial" w:cs="Arial"/>
        </w:rPr>
        <w:t xml:space="preserve">Nel 2007 MB&amp;F ha presentato la prima Horological Machine, HM1. La sua cassa tridimensionale scolpita e il movimento dalle raffinate finiture dettano lo standard per le idiosincratiche Horological Machine che seguono: HM2, HM3, HM4, HM5, HM6 e HMX – tutte "macchine" che </w:t>
      </w:r>
      <w:r w:rsidRPr="00E903F0">
        <w:rPr>
          <w:rFonts w:ascii="Arial" w:hAnsi="Arial" w:cs="Arial"/>
          <w:i/>
          <w:iCs/>
        </w:rPr>
        <w:t xml:space="preserve">raccontano </w:t>
      </w:r>
      <w:r w:rsidRPr="00E903F0">
        <w:rPr>
          <w:rFonts w:ascii="Arial" w:hAnsi="Arial" w:cs="Arial"/>
        </w:rPr>
        <w:t>il tempo anziché semplicemente</w:t>
      </w:r>
      <w:r w:rsidRPr="00E903F0">
        <w:rPr>
          <w:rFonts w:ascii="Arial" w:hAnsi="Arial" w:cs="Arial"/>
          <w:i/>
          <w:iCs/>
        </w:rPr>
        <w:t xml:space="preserve"> indicarlo</w:t>
      </w:r>
      <w:r w:rsidRPr="00E903F0">
        <w:rPr>
          <w:rFonts w:ascii="Arial" w:hAnsi="Arial" w:cs="Arial"/>
        </w:rPr>
        <w:t>.</w:t>
      </w:r>
    </w:p>
    <w:p w:rsidR="009D4C7B" w:rsidRPr="00E903F0" w:rsidRDefault="009D4C7B" w:rsidP="00B55745">
      <w:pPr>
        <w:spacing w:before="240" w:line="240" w:lineRule="auto"/>
        <w:jc w:val="both"/>
        <w:rPr>
          <w:rFonts w:ascii="Arial" w:hAnsi="Arial" w:cs="Arial"/>
        </w:rPr>
      </w:pPr>
      <w:r w:rsidRPr="00E903F0">
        <w:rPr>
          <w:rFonts w:ascii="Arial" w:hAnsi="Arial" w:cs="Arial"/>
        </w:rPr>
        <w:t xml:space="preserve">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w:t>
      </w:r>
      <w:r w:rsidRPr="00E903F0">
        <w:rPr>
          <w:rFonts w:ascii="Arial" w:hAnsi="Arial" w:cs="Arial"/>
          <w:i/>
          <w:iCs/>
        </w:rPr>
        <w:t>opere d’arte</w:t>
      </w:r>
      <w:r w:rsidRPr="00E903F0">
        <w:rPr>
          <w:rFonts w:ascii="Arial" w:hAnsi="Arial" w:cs="Arial"/>
        </w:rPr>
        <w:t xml:space="preserve"> contemporanea. Alla LM1 e LM2 segue la LM101, la prima Machine MB&amp;F a racchiudere un movimento sviluppato interamente in-house.</w:t>
      </w:r>
    </w:p>
    <w:p w:rsidR="009D4C7B" w:rsidRPr="00E903F0" w:rsidRDefault="009D4C7B" w:rsidP="00B55745">
      <w:pPr>
        <w:spacing w:before="240" w:line="240" w:lineRule="auto"/>
        <w:jc w:val="both"/>
        <w:rPr>
          <w:rFonts w:ascii="Arial" w:hAnsi="Arial" w:cs="Arial"/>
        </w:rPr>
      </w:pPr>
      <w:r w:rsidRPr="00E903F0">
        <w:rPr>
          <w:rFonts w:ascii="Arial" w:hAnsi="Arial" w:cs="Arial"/>
        </w:rPr>
        <w:t>Da allora, MB&amp;F alterna la presentazione di Horological Machine contemporanee e risolutamente anticonvenzionali a quella delle Legacy Machine, ispirate al passato.</w:t>
      </w:r>
    </w:p>
    <w:p w:rsidR="009D4C7B" w:rsidRPr="00E903F0" w:rsidRDefault="009D4C7B" w:rsidP="00B55745">
      <w:pPr>
        <w:spacing w:before="240" w:after="240" w:line="240" w:lineRule="auto"/>
        <w:rPr>
          <w:rFonts w:ascii="Arial" w:hAnsi="Arial" w:cs="Arial"/>
        </w:rPr>
      </w:pPr>
      <w:r w:rsidRPr="00E903F0">
        <w:rPr>
          <w:rFonts w:ascii="Arial" w:hAnsi="Arial" w:cs="Arial"/>
        </w:rPr>
        <w:t>Raccogliendo finora elogi prestigiosi da ricordare in questo percorso. Per nominarne solo alcuni, al Grand Prix d'Horlogerie di Ginevra del 2012, MB&amp;F è stata insignita del Premio del pubblico, votato dai fan dei suoi segnatempo, e il Premio Migliore orologio da uomo, votato dalla giuria professionale, per la Legacy Machine No.1. Al Grand Prix del 2010 MB&amp;F ha vinto il premio Migliore concept e orologio di design per l'HM4 Thunderbolt. Da ultimo, ma solo in ordine di tempo, nel 2015 MB&amp;F ha ricevuto per l'HM6 Space Pirate il riconoscimento "Red Dot: Best of the Best", il premio di categoria più elevata agli internazionali Red Dot Awards.</w:t>
      </w:r>
    </w:p>
    <w:p w:rsidR="009D4C7B" w:rsidRPr="00E903F0" w:rsidRDefault="009D4C7B" w:rsidP="00B55745">
      <w:pPr>
        <w:spacing w:before="240" w:after="240" w:line="240" w:lineRule="auto"/>
        <w:jc w:val="center"/>
        <w:rPr>
          <w:rFonts w:ascii="Arial" w:hAnsi="Arial" w:cs="Arial"/>
          <w:b/>
          <w:bCs/>
          <w:sz w:val="28"/>
          <w:szCs w:val="28"/>
        </w:rPr>
      </w:pPr>
      <w:r w:rsidRPr="00E903F0">
        <w:rPr>
          <w:rFonts w:ascii="Arial" w:hAnsi="Arial" w:cs="Arial"/>
          <w:b/>
          <w:bCs/>
          <w:sz w:val="28"/>
          <w:szCs w:val="28"/>
        </w:rPr>
        <w:t>L’EPEE 1839 – La prima manifattura orologiera svizzera</w:t>
      </w:r>
    </w:p>
    <w:p w:rsidR="009D4C7B" w:rsidRPr="00E903F0" w:rsidRDefault="009D4C7B" w:rsidP="00B55745">
      <w:pPr>
        <w:pStyle w:val="Sansinterligne"/>
        <w:jc w:val="both"/>
        <w:rPr>
          <w:rFonts w:ascii="Arial" w:hAnsi="Arial" w:cs="Arial"/>
          <w:lang w:val="it-IT"/>
        </w:rPr>
      </w:pPr>
      <w:r w:rsidRPr="00E903F0">
        <w:rPr>
          <w:rFonts w:ascii="Arial" w:hAnsi="Arial" w:cs="Arial"/>
          <w:lang w:val="it-IT"/>
        </w:rPr>
        <w:t>Da 175 anni L'Epée è all’avanguardia nella realizzazione di orologi da parete e da polso. È attualmente l’unica manifattura svizzera specializzata nella fabbricazione di orologi di alta gamma. 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9D4C7B" w:rsidRPr="00E903F0" w:rsidRDefault="009D4C7B" w:rsidP="00B55745">
      <w:pPr>
        <w:pStyle w:val="Sansinterligne"/>
        <w:jc w:val="both"/>
        <w:rPr>
          <w:rFonts w:ascii="Arial" w:hAnsi="Arial" w:cs="Arial"/>
          <w:lang w:val="it-IT"/>
        </w:rPr>
      </w:pPr>
      <w:r w:rsidRPr="00E903F0">
        <w:rPr>
          <w:rFonts w:ascii="Arial" w:hAnsi="Arial" w:cs="Arial"/>
          <w:lang w:val="it-IT"/>
        </w:rPr>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9D4C7B" w:rsidRPr="00E903F0" w:rsidRDefault="009D4C7B" w:rsidP="00B55745">
      <w:pPr>
        <w:pStyle w:val="Sansinterligne"/>
        <w:jc w:val="both"/>
        <w:rPr>
          <w:rFonts w:ascii="Arial" w:hAnsi="Arial" w:cs="Arial"/>
          <w:lang w:val="it-IT"/>
        </w:rPr>
      </w:pPr>
      <w:r w:rsidRPr="00E903F0">
        <w:rPr>
          <w:rFonts w:ascii="Arial" w:hAnsi="Arial" w:cs="Arial"/>
          <w:lang w:val="it-IT"/>
        </w:rPr>
        <w:lastRenderedPageBreak/>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246464" w:rsidRPr="00E903F0" w:rsidRDefault="009D4C7B" w:rsidP="00B55745">
      <w:pPr>
        <w:pStyle w:val="Sansinterligne"/>
        <w:spacing w:before="240" w:after="240"/>
        <w:rPr>
          <w:rFonts w:ascii="Arial" w:hAnsi="Arial" w:cs="Arial"/>
          <w:lang w:val="it-IT"/>
        </w:rPr>
      </w:pPr>
      <w:r w:rsidRPr="00E903F0">
        <w:rPr>
          <w:rFonts w:ascii="Arial" w:hAnsi="Arial" w:cs="Arial"/>
          <w:lang w:val="it-IT"/>
        </w:rPr>
        <w:t>L’Epée ha attualmente sede a Delémont, sulle montagne del Giura, in Svizzera. Sotto la guida del CEO Arnaud Nicolas, L’Epée 1839 ha messo a punto un’eccezionale collezione di orologi da tavolo, che include una gamma di classici e sofisticati orologi da carrozza, orologi dal design contemporaneo (Le Duel) e orologi dallo stile minimale e avanguardistico (La Tour). Gli orologi L’Epée dispongono di complicazioni come i secondi retrogradi, gli indicatori di riserva di carica, i calendari perpetui, i tourbillon e i meccanismi con suoneria – tutti progettati e realizzati internamente alla manifattura. La riserva di carica di lunghissima durata è diventata una caratteristica del brand, insieme alle finiture straordinariamente ricercate.</w:t>
      </w:r>
    </w:p>
    <w:sectPr w:rsidR="00246464" w:rsidRPr="00E903F0" w:rsidSect="00695354">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134" w:left="1418" w:header="426"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B5F" w:rsidRDefault="00B34B5F" w:rsidP="003F7591">
      <w:pPr>
        <w:spacing w:after="0" w:line="240" w:lineRule="auto"/>
      </w:pPr>
      <w:r>
        <w:separator/>
      </w:r>
    </w:p>
  </w:endnote>
  <w:endnote w:type="continuationSeparator" w:id="0">
    <w:p w:rsidR="00B34B5F" w:rsidRDefault="00B34B5F"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BC" w:rsidRDefault="004828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54" w:rsidRPr="0095219A" w:rsidRDefault="00695354" w:rsidP="00695354">
    <w:pPr>
      <w:pStyle w:val="WW-Default"/>
      <w:rPr>
        <w:rFonts w:ascii="Arial" w:hAnsi="Arial"/>
        <w:sz w:val="18"/>
        <w:szCs w:val="24"/>
        <w:lang w:val="fr-CH"/>
      </w:rPr>
    </w:pPr>
    <w:r>
      <w:rPr>
        <w:rFonts w:ascii="Arial" w:hAnsi="Arial"/>
        <w:sz w:val="18"/>
        <w:szCs w:val="24"/>
        <w:lang w:val="it-IT"/>
      </w:rPr>
      <w:t>Per maggiori informazioni contattare:</w:t>
    </w:r>
    <w:r w:rsidRPr="0095219A">
      <w:rPr>
        <w:rFonts w:ascii="Arial" w:hAnsi="Arial"/>
        <w:sz w:val="18"/>
        <w:szCs w:val="24"/>
        <w:lang w:val="fr-CH"/>
      </w:rPr>
      <w:t xml:space="preserve"> </w:t>
    </w:r>
  </w:p>
  <w:p w:rsidR="00695354" w:rsidRPr="0095219A" w:rsidRDefault="004828BC" w:rsidP="00695354">
    <w:pPr>
      <w:pStyle w:val="WW-Default"/>
      <w:rPr>
        <w:rFonts w:ascii="Arial" w:hAnsi="Arial"/>
        <w:sz w:val="18"/>
        <w:szCs w:val="24"/>
        <w:lang w:val="fr-CH"/>
      </w:rPr>
    </w:pPr>
    <w:r>
      <w:rPr>
        <w:rFonts w:ascii="Arial" w:hAnsi="Arial" w:cs="Arial"/>
        <w:sz w:val="18"/>
        <w:szCs w:val="18"/>
        <w:lang w:val="it-IT"/>
      </w:rPr>
      <w:t xml:space="preserve">Lauriane Marchand, L’Epée 1839, Brand of </w:t>
    </w:r>
    <w:r w:rsidR="0095219A">
      <w:rPr>
        <w:rFonts w:ascii="Arial" w:hAnsi="Arial" w:cs="Arial"/>
        <w:sz w:val="18"/>
        <w:szCs w:val="18"/>
        <w:lang w:val="it-IT"/>
      </w:rPr>
      <w:t xml:space="preserve">SWIZA SA </w:t>
    </w:r>
    <w:r>
      <w:rPr>
        <w:rFonts w:ascii="Arial" w:hAnsi="Arial" w:cs="Arial"/>
        <w:sz w:val="18"/>
        <w:szCs w:val="18"/>
        <w:lang w:val="it-IT"/>
      </w:rPr>
      <w:t>Manufacture</w:t>
    </w:r>
    <w:r w:rsidR="0095219A">
      <w:rPr>
        <w:rFonts w:ascii="Arial" w:hAnsi="Arial" w:cs="Arial"/>
        <w:sz w:val="18"/>
        <w:szCs w:val="18"/>
        <w:lang w:val="it-IT"/>
      </w:rPr>
      <w:t>, Rue Saint</w:t>
    </w:r>
    <w:r>
      <w:rPr>
        <w:rFonts w:ascii="Arial" w:hAnsi="Arial" w:cs="Arial"/>
        <w:sz w:val="18"/>
        <w:szCs w:val="18"/>
        <w:lang w:val="it-IT"/>
      </w:rPr>
      <w:t>-</w:t>
    </w:r>
    <w:r w:rsidR="0095219A">
      <w:rPr>
        <w:rFonts w:ascii="Arial" w:hAnsi="Arial" w:cs="Arial"/>
        <w:sz w:val="18"/>
        <w:szCs w:val="18"/>
        <w:lang w:val="it-IT"/>
      </w:rPr>
      <w:t>Maurice 1,</w:t>
    </w:r>
    <w:r w:rsidR="0095219A" w:rsidRPr="00E71875">
      <w:rPr>
        <w:rFonts w:ascii="Arial" w:hAnsi="Arial" w:cs="Arial"/>
        <w:sz w:val="18"/>
        <w:szCs w:val="18"/>
        <w:lang w:val="it-IT"/>
      </w:rPr>
      <w:t xml:space="preserve"> </w:t>
    </w:r>
    <w:r w:rsidR="0095219A">
      <w:rPr>
        <w:rFonts w:ascii="Arial" w:hAnsi="Arial" w:cs="Arial"/>
        <w:sz w:val="18"/>
        <w:szCs w:val="18"/>
        <w:lang w:val="it-IT"/>
      </w:rPr>
      <w:t>2800</w:t>
    </w:r>
    <w:r w:rsidR="0095219A" w:rsidRPr="00E71875">
      <w:rPr>
        <w:rFonts w:ascii="Arial" w:hAnsi="Arial" w:cs="Arial"/>
        <w:sz w:val="18"/>
        <w:szCs w:val="18"/>
        <w:lang w:val="it-IT"/>
      </w:rPr>
      <w:t xml:space="preserve"> </w:t>
    </w:r>
    <w:r w:rsidR="0095219A">
      <w:rPr>
        <w:rFonts w:ascii="Arial" w:hAnsi="Arial" w:cs="Arial"/>
        <w:sz w:val="18"/>
        <w:szCs w:val="18"/>
        <w:lang w:val="it-IT"/>
      </w:rPr>
      <w:t>Delémont</w:t>
    </w:r>
    <w:r w:rsidR="00695354">
      <w:rPr>
        <w:rFonts w:ascii="Arial" w:hAnsi="Arial"/>
        <w:sz w:val="18"/>
        <w:szCs w:val="24"/>
        <w:lang w:val="it-IT"/>
      </w:rPr>
      <w:t>, Svizzera</w:t>
    </w:r>
    <w:r w:rsidR="00695354">
      <w:rPr>
        <w:rFonts w:ascii="Arial" w:hAnsi="Arial"/>
        <w:sz w:val="18"/>
        <w:szCs w:val="24"/>
        <w:lang w:val="it-IT"/>
      </w:rPr>
      <w:br/>
      <w:t>E-mail:</w:t>
    </w:r>
    <w:r w:rsidR="0095219A" w:rsidRPr="0095219A">
      <w:rPr>
        <w:rFonts w:ascii="Arial" w:hAnsi="Arial" w:cs="Arial"/>
        <w:sz w:val="18"/>
        <w:szCs w:val="18"/>
        <w:lang w:val="fr-CH"/>
      </w:rPr>
      <w:t xml:space="preserve"> </w:t>
    </w:r>
    <w:r w:rsidRPr="004828BC">
      <w:rPr>
        <w:rFonts w:ascii="Arial" w:hAnsi="Arial" w:cs="Arial"/>
        <w:sz w:val="18"/>
        <w:szCs w:val="18"/>
        <w:lang w:val="fr-CH"/>
      </w:rPr>
      <w:t>marketin</w:t>
    </w:r>
    <w:bookmarkStart w:id="0" w:name="_GoBack"/>
    <w:bookmarkEnd w:id="0"/>
    <w:r w:rsidRPr="004828BC">
      <w:rPr>
        <w:rFonts w:ascii="Arial" w:hAnsi="Arial" w:cs="Arial"/>
        <w:sz w:val="18"/>
        <w:szCs w:val="18"/>
        <w:lang w:val="fr-CH"/>
      </w:rPr>
      <w:t>g@swiza.ch</w:t>
    </w:r>
    <w:r>
      <w:rPr>
        <w:rFonts w:ascii="Arial" w:eastAsia="MS ??" w:hAnsi="Arial"/>
        <w:sz w:val="18"/>
        <w:szCs w:val="24"/>
        <w:lang w:val="it-IT"/>
      </w:rPr>
      <w:t xml:space="preserve"> -</w:t>
    </w:r>
    <w:r w:rsidR="00695354">
      <w:rPr>
        <w:rFonts w:ascii="Arial" w:eastAsia="MS ??" w:hAnsi="Arial"/>
        <w:sz w:val="18"/>
        <w:szCs w:val="24"/>
        <w:lang w:val="it-IT"/>
      </w:rPr>
      <w:t xml:space="preserve"> Tel.:</w:t>
    </w:r>
    <w:r w:rsidR="00695354" w:rsidRPr="0095219A">
      <w:rPr>
        <w:rFonts w:ascii="Arial" w:hAnsi="Arial"/>
        <w:sz w:val="18"/>
        <w:szCs w:val="24"/>
        <w:lang w:val="fr-CH"/>
      </w:rPr>
      <w:t xml:space="preserve"> </w:t>
    </w:r>
    <w:r w:rsidR="0095219A" w:rsidRPr="0095219A">
      <w:rPr>
        <w:rFonts w:ascii="Arial" w:hAnsi="Arial" w:cs="Arial"/>
        <w:sz w:val="18"/>
        <w:szCs w:val="18"/>
        <w:lang w:val="fr-CH"/>
      </w:rPr>
      <w:t>+41 32 421 9</w:t>
    </w:r>
    <w:r w:rsidR="00055A6C">
      <w:rPr>
        <w:rFonts w:ascii="Arial" w:hAnsi="Arial" w:cs="Arial"/>
        <w:sz w:val="18"/>
        <w:szCs w:val="18"/>
        <w:lang w:val="fr-CH"/>
      </w:rPr>
      <w:t>4</w:t>
    </w:r>
    <w:r w:rsidR="0095219A" w:rsidRPr="0095219A">
      <w:rPr>
        <w:rFonts w:ascii="Arial" w:hAnsi="Arial" w:cs="Arial"/>
        <w:sz w:val="18"/>
        <w:szCs w:val="18"/>
        <w:lang w:val="fr-CH"/>
      </w:rPr>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BC" w:rsidRDefault="004828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B5F" w:rsidRDefault="00B34B5F" w:rsidP="003F7591">
      <w:pPr>
        <w:spacing w:after="0" w:line="240" w:lineRule="auto"/>
      </w:pPr>
      <w:r>
        <w:separator/>
      </w:r>
    </w:p>
  </w:footnote>
  <w:footnote w:type="continuationSeparator" w:id="0">
    <w:p w:rsidR="00B34B5F" w:rsidRDefault="00B34B5F"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BC" w:rsidRDefault="004828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64" w:rsidRDefault="0095219A">
    <w:pPr>
      <w:pStyle w:val="En-tte"/>
    </w:pPr>
    <w:r>
      <w:rPr>
        <w:noProof/>
        <w:lang w:val="fr-CH" w:eastAsia="fr-CH"/>
      </w:rPr>
      <w:drawing>
        <wp:anchor distT="0" distB="0" distL="114300" distR="114300" simplePos="0" relativeHeight="251658240" behindDoc="0" locked="0" layoutInCell="1" allowOverlap="1">
          <wp:simplePos x="0" y="0"/>
          <wp:positionH relativeFrom="margin">
            <wp:posOffset>4312920</wp:posOffset>
          </wp:positionH>
          <wp:positionV relativeFrom="paragraph">
            <wp:posOffset>99060</wp:posOffset>
          </wp:positionV>
          <wp:extent cx="1449070" cy="543560"/>
          <wp:effectExtent l="0" t="0" r="0" b="889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anchor>
      </w:drawing>
    </w:r>
    <w:r>
      <w:rPr>
        <w:noProof/>
        <w:lang w:val="fr-CH" w:eastAsia="fr-CH"/>
      </w:rPr>
      <w:drawing>
        <wp:inline distT="0" distB="0" distL="0" distR="0">
          <wp:extent cx="931545" cy="931545"/>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BC" w:rsidRDefault="004828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5BCB"/>
    <w:rsid w:val="00012C7A"/>
    <w:rsid w:val="00017F88"/>
    <w:rsid w:val="000309CD"/>
    <w:rsid w:val="00043E4E"/>
    <w:rsid w:val="00047CB3"/>
    <w:rsid w:val="0005158F"/>
    <w:rsid w:val="00052C02"/>
    <w:rsid w:val="00055A6C"/>
    <w:rsid w:val="00066CB3"/>
    <w:rsid w:val="00072C8D"/>
    <w:rsid w:val="0007373C"/>
    <w:rsid w:val="00074A74"/>
    <w:rsid w:val="00077B73"/>
    <w:rsid w:val="00077DDA"/>
    <w:rsid w:val="000864EA"/>
    <w:rsid w:val="00087E75"/>
    <w:rsid w:val="00090761"/>
    <w:rsid w:val="00091AB0"/>
    <w:rsid w:val="00092DBD"/>
    <w:rsid w:val="000952EA"/>
    <w:rsid w:val="000A6FA6"/>
    <w:rsid w:val="000B2647"/>
    <w:rsid w:val="000B28D0"/>
    <w:rsid w:val="000B6303"/>
    <w:rsid w:val="000C030E"/>
    <w:rsid w:val="000C0922"/>
    <w:rsid w:val="000D4043"/>
    <w:rsid w:val="000D7333"/>
    <w:rsid w:val="000E3669"/>
    <w:rsid w:val="000E49E1"/>
    <w:rsid w:val="000E5DCD"/>
    <w:rsid w:val="000E6B2D"/>
    <w:rsid w:val="000F16DE"/>
    <w:rsid w:val="000F430F"/>
    <w:rsid w:val="000F4BA2"/>
    <w:rsid w:val="000F5BF1"/>
    <w:rsid w:val="00102EDC"/>
    <w:rsid w:val="001041DB"/>
    <w:rsid w:val="00106899"/>
    <w:rsid w:val="00111619"/>
    <w:rsid w:val="0011767F"/>
    <w:rsid w:val="00123E9B"/>
    <w:rsid w:val="00125A1C"/>
    <w:rsid w:val="00133FBD"/>
    <w:rsid w:val="00143966"/>
    <w:rsid w:val="0014429C"/>
    <w:rsid w:val="00144634"/>
    <w:rsid w:val="001476B8"/>
    <w:rsid w:val="00155428"/>
    <w:rsid w:val="00163285"/>
    <w:rsid w:val="00173DF3"/>
    <w:rsid w:val="001752CF"/>
    <w:rsid w:val="00176367"/>
    <w:rsid w:val="00176782"/>
    <w:rsid w:val="001774D0"/>
    <w:rsid w:val="001833AB"/>
    <w:rsid w:val="00187043"/>
    <w:rsid w:val="0018772B"/>
    <w:rsid w:val="001A5E3A"/>
    <w:rsid w:val="001A7C28"/>
    <w:rsid w:val="001B4BAF"/>
    <w:rsid w:val="001B6AB5"/>
    <w:rsid w:val="001B752C"/>
    <w:rsid w:val="001C0BE4"/>
    <w:rsid w:val="001C78AC"/>
    <w:rsid w:val="001D5085"/>
    <w:rsid w:val="001D5FD4"/>
    <w:rsid w:val="001E2D35"/>
    <w:rsid w:val="001E6691"/>
    <w:rsid w:val="001F621D"/>
    <w:rsid w:val="002032D8"/>
    <w:rsid w:val="00210317"/>
    <w:rsid w:val="002110C8"/>
    <w:rsid w:val="00216580"/>
    <w:rsid w:val="0022058A"/>
    <w:rsid w:val="00222526"/>
    <w:rsid w:val="0022608D"/>
    <w:rsid w:val="00230393"/>
    <w:rsid w:val="00231A6C"/>
    <w:rsid w:val="002321D6"/>
    <w:rsid w:val="0023252B"/>
    <w:rsid w:val="00233839"/>
    <w:rsid w:val="002344D3"/>
    <w:rsid w:val="00236B1D"/>
    <w:rsid w:val="00241B18"/>
    <w:rsid w:val="00245964"/>
    <w:rsid w:val="00246014"/>
    <w:rsid w:val="00246464"/>
    <w:rsid w:val="00252225"/>
    <w:rsid w:val="002622F0"/>
    <w:rsid w:val="002710F3"/>
    <w:rsid w:val="002771DE"/>
    <w:rsid w:val="00280238"/>
    <w:rsid w:val="00286859"/>
    <w:rsid w:val="002917DA"/>
    <w:rsid w:val="0029363E"/>
    <w:rsid w:val="00296ABA"/>
    <w:rsid w:val="00297141"/>
    <w:rsid w:val="002A76C4"/>
    <w:rsid w:val="002B6011"/>
    <w:rsid w:val="002B6822"/>
    <w:rsid w:val="002B7E2D"/>
    <w:rsid w:val="002C0008"/>
    <w:rsid w:val="002C155B"/>
    <w:rsid w:val="002E3CFD"/>
    <w:rsid w:val="002E4E77"/>
    <w:rsid w:val="002E6867"/>
    <w:rsid w:val="00303545"/>
    <w:rsid w:val="0030613D"/>
    <w:rsid w:val="00307E12"/>
    <w:rsid w:val="0031118F"/>
    <w:rsid w:val="003140FA"/>
    <w:rsid w:val="00321080"/>
    <w:rsid w:val="00321DBA"/>
    <w:rsid w:val="003253D2"/>
    <w:rsid w:val="003266AB"/>
    <w:rsid w:val="00327007"/>
    <w:rsid w:val="00335871"/>
    <w:rsid w:val="003372CD"/>
    <w:rsid w:val="003445C5"/>
    <w:rsid w:val="003451CF"/>
    <w:rsid w:val="00353DFA"/>
    <w:rsid w:val="00354D37"/>
    <w:rsid w:val="003608A5"/>
    <w:rsid w:val="003661D7"/>
    <w:rsid w:val="00366B35"/>
    <w:rsid w:val="0037314E"/>
    <w:rsid w:val="00382F27"/>
    <w:rsid w:val="00387DA6"/>
    <w:rsid w:val="003A5B69"/>
    <w:rsid w:val="003A64CB"/>
    <w:rsid w:val="003B43CE"/>
    <w:rsid w:val="003B61D8"/>
    <w:rsid w:val="003C01CD"/>
    <w:rsid w:val="003C3656"/>
    <w:rsid w:val="003C57C4"/>
    <w:rsid w:val="003D026F"/>
    <w:rsid w:val="003D0CEE"/>
    <w:rsid w:val="003D3F15"/>
    <w:rsid w:val="003D538A"/>
    <w:rsid w:val="003D7D6B"/>
    <w:rsid w:val="003E4E32"/>
    <w:rsid w:val="003F0E03"/>
    <w:rsid w:val="003F6E06"/>
    <w:rsid w:val="003F7591"/>
    <w:rsid w:val="003F7EE3"/>
    <w:rsid w:val="004123CF"/>
    <w:rsid w:val="00417B18"/>
    <w:rsid w:val="004237FE"/>
    <w:rsid w:val="00427230"/>
    <w:rsid w:val="004304CA"/>
    <w:rsid w:val="00432654"/>
    <w:rsid w:val="004357CD"/>
    <w:rsid w:val="0043774E"/>
    <w:rsid w:val="00445E39"/>
    <w:rsid w:val="00451978"/>
    <w:rsid w:val="00451BFB"/>
    <w:rsid w:val="00457581"/>
    <w:rsid w:val="004646D0"/>
    <w:rsid w:val="00464E3F"/>
    <w:rsid w:val="00467499"/>
    <w:rsid w:val="0047222D"/>
    <w:rsid w:val="004828BC"/>
    <w:rsid w:val="00486DB2"/>
    <w:rsid w:val="004A320E"/>
    <w:rsid w:val="004B0280"/>
    <w:rsid w:val="004B1F4D"/>
    <w:rsid w:val="004C1F44"/>
    <w:rsid w:val="004C6CCC"/>
    <w:rsid w:val="004D0CF3"/>
    <w:rsid w:val="004D617C"/>
    <w:rsid w:val="005031A2"/>
    <w:rsid w:val="0050379F"/>
    <w:rsid w:val="00504E18"/>
    <w:rsid w:val="005063C7"/>
    <w:rsid w:val="00510BD8"/>
    <w:rsid w:val="005132E9"/>
    <w:rsid w:val="00515330"/>
    <w:rsid w:val="00516C64"/>
    <w:rsid w:val="005278AB"/>
    <w:rsid w:val="00527AA3"/>
    <w:rsid w:val="005316F3"/>
    <w:rsid w:val="00533D1E"/>
    <w:rsid w:val="00535BB7"/>
    <w:rsid w:val="005408AA"/>
    <w:rsid w:val="00544BFF"/>
    <w:rsid w:val="005466FE"/>
    <w:rsid w:val="005531FB"/>
    <w:rsid w:val="0055470A"/>
    <w:rsid w:val="005638F2"/>
    <w:rsid w:val="0056451C"/>
    <w:rsid w:val="005667C5"/>
    <w:rsid w:val="00572431"/>
    <w:rsid w:val="005724BB"/>
    <w:rsid w:val="005736FD"/>
    <w:rsid w:val="00580783"/>
    <w:rsid w:val="00580B49"/>
    <w:rsid w:val="00581DB5"/>
    <w:rsid w:val="005820AC"/>
    <w:rsid w:val="00583FA7"/>
    <w:rsid w:val="0058469C"/>
    <w:rsid w:val="00585377"/>
    <w:rsid w:val="00596E18"/>
    <w:rsid w:val="005A351F"/>
    <w:rsid w:val="005A6022"/>
    <w:rsid w:val="005B0A28"/>
    <w:rsid w:val="005C4CF6"/>
    <w:rsid w:val="005C5D33"/>
    <w:rsid w:val="005D4073"/>
    <w:rsid w:val="005D6568"/>
    <w:rsid w:val="005E1AFF"/>
    <w:rsid w:val="005E6007"/>
    <w:rsid w:val="005E7CD2"/>
    <w:rsid w:val="005F2578"/>
    <w:rsid w:val="005F2778"/>
    <w:rsid w:val="005F3CEE"/>
    <w:rsid w:val="00605A04"/>
    <w:rsid w:val="00606EB3"/>
    <w:rsid w:val="00612C2E"/>
    <w:rsid w:val="0061697B"/>
    <w:rsid w:val="006267F2"/>
    <w:rsid w:val="00634E65"/>
    <w:rsid w:val="006357F8"/>
    <w:rsid w:val="00636A3C"/>
    <w:rsid w:val="00642D6B"/>
    <w:rsid w:val="00643D00"/>
    <w:rsid w:val="006463EF"/>
    <w:rsid w:val="00651BEF"/>
    <w:rsid w:val="00653E39"/>
    <w:rsid w:val="006543A1"/>
    <w:rsid w:val="00665BC4"/>
    <w:rsid w:val="0067119E"/>
    <w:rsid w:val="006724D5"/>
    <w:rsid w:val="00676E0B"/>
    <w:rsid w:val="0068189B"/>
    <w:rsid w:val="00682874"/>
    <w:rsid w:val="006932F0"/>
    <w:rsid w:val="00695354"/>
    <w:rsid w:val="006953E3"/>
    <w:rsid w:val="006954D6"/>
    <w:rsid w:val="0069701C"/>
    <w:rsid w:val="00697392"/>
    <w:rsid w:val="00697D45"/>
    <w:rsid w:val="006A09C9"/>
    <w:rsid w:val="006A5ADA"/>
    <w:rsid w:val="006A67EB"/>
    <w:rsid w:val="006B02C4"/>
    <w:rsid w:val="006B26E5"/>
    <w:rsid w:val="006B314A"/>
    <w:rsid w:val="006B4A8B"/>
    <w:rsid w:val="006B5292"/>
    <w:rsid w:val="006B53D1"/>
    <w:rsid w:val="006B608E"/>
    <w:rsid w:val="006C25DF"/>
    <w:rsid w:val="006C2E6B"/>
    <w:rsid w:val="006C416D"/>
    <w:rsid w:val="006C487F"/>
    <w:rsid w:val="006C579F"/>
    <w:rsid w:val="006F3E9E"/>
    <w:rsid w:val="006F70C3"/>
    <w:rsid w:val="0070324D"/>
    <w:rsid w:val="00722900"/>
    <w:rsid w:val="0072556A"/>
    <w:rsid w:val="00732A22"/>
    <w:rsid w:val="007342AE"/>
    <w:rsid w:val="00735C85"/>
    <w:rsid w:val="00736F88"/>
    <w:rsid w:val="00740999"/>
    <w:rsid w:val="007422D1"/>
    <w:rsid w:val="00747135"/>
    <w:rsid w:val="00750909"/>
    <w:rsid w:val="007509F2"/>
    <w:rsid w:val="00751BA2"/>
    <w:rsid w:val="00751D21"/>
    <w:rsid w:val="00752122"/>
    <w:rsid w:val="00755E40"/>
    <w:rsid w:val="007574FE"/>
    <w:rsid w:val="007626A5"/>
    <w:rsid w:val="00764BF4"/>
    <w:rsid w:val="00771A09"/>
    <w:rsid w:val="00772383"/>
    <w:rsid w:val="0077334C"/>
    <w:rsid w:val="00775885"/>
    <w:rsid w:val="00787F2D"/>
    <w:rsid w:val="00793C59"/>
    <w:rsid w:val="00794A0F"/>
    <w:rsid w:val="00797A4E"/>
    <w:rsid w:val="007A057F"/>
    <w:rsid w:val="007B0E45"/>
    <w:rsid w:val="007B6CE8"/>
    <w:rsid w:val="007C0883"/>
    <w:rsid w:val="007C122A"/>
    <w:rsid w:val="007C27FC"/>
    <w:rsid w:val="007C3EA8"/>
    <w:rsid w:val="007C47FE"/>
    <w:rsid w:val="007D14FB"/>
    <w:rsid w:val="007E18AF"/>
    <w:rsid w:val="007E488F"/>
    <w:rsid w:val="007E6BD3"/>
    <w:rsid w:val="007F2301"/>
    <w:rsid w:val="007F3843"/>
    <w:rsid w:val="007F4FDA"/>
    <w:rsid w:val="007F76D2"/>
    <w:rsid w:val="00803A9B"/>
    <w:rsid w:val="00806407"/>
    <w:rsid w:val="008068AA"/>
    <w:rsid w:val="0081031D"/>
    <w:rsid w:val="00810C10"/>
    <w:rsid w:val="00812719"/>
    <w:rsid w:val="0081770D"/>
    <w:rsid w:val="00817736"/>
    <w:rsid w:val="00821A1A"/>
    <w:rsid w:val="00825DB1"/>
    <w:rsid w:val="00825EDA"/>
    <w:rsid w:val="0083549A"/>
    <w:rsid w:val="00837CEC"/>
    <w:rsid w:val="0084528E"/>
    <w:rsid w:val="00846435"/>
    <w:rsid w:val="008564FB"/>
    <w:rsid w:val="008656F9"/>
    <w:rsid w:val="008733B3"/>
    <w:rsid w:val="0088057F"/>
    <w:rsid w:val="00880EB4"/>
    <w:rsid w:val="00884C3F"/>
    <w:rsid w:val="008929CB"/>
    <w:rsid w:val="008B0EF8"/>
    <w:rsid w:val="008B237E"/>
    <w:rsid w:val="008B2BEC"/>
    <w:rsid w:val="008B4401"/>
    <w:rsid w:val="008D2EF0"/>
    <w:rsid w:val="008D6EFB"/>
    <w:rsid w:val="008E00BC"/>
    <w:rsid w:val="008E151B"/>
    <w:rsid w:val="008E2F3C"/>
    <w:rsid w:val="008E36D1"/>
    <w:rsid w:val="008E5537"/>
    <w:rsid w:val="008F08D5"/>
    <w:rsid w:val="008F1FDF"/>
    <w:rsid w:val="008F3AE4"/>
    <w:rsid w:val="00901069"/>
    <w:rsid w:val="00910718"/>
    <w:rsid w:val="009143BA"/>
    <w:rsid w:val="0091636F"/>
    <w:rsid w:val="00920A10"/>
    <w:rsid w:val="009224EE"/>
    <w:rsid w:val="009258A5"/>
    <w:rsid w:val="0092695F"/>
    <w:rsid w:val="009344B0"/>
    <w:rsid w:val="00936867"/>
    <w:rsid w:val="00944C43"/>
    <w:rsid w:val="00944E93"/>
    <w:rsid w:val="00945674"/>
    <w:rsid w:val="0095219A"/>
    <w:rsid w:val="00956828"/>
    <w:rsid w:val="009639B4"/>
    <w:rsid w:val="00965AF9"/>
    <w:rsid w:val="0097781D"/>
    <w:rsid w:val="009908DF"/>
    <w:rsid w:val="009943AB"/>
    <w:rsid w:val="00994C9B"/>
    <w:rsid w:val="009A5B25"/>
    <w:rsid w:val="009B02CA"/>
    <w:rsid w:val="009B10E2"/>
    <w:rsid w:val="009B3464"/>
    <w:rsid w:val="009B4FAD"/>
    <w:rsid w:val="009B6E68"/>
    <w:rsid w:val="009D25C8"/>
    <w:rsid w:val="009D2E67"/>
    <w:rsid w:val="009D3741"/>
    <w:rsid w:val="009D4C7B"/>
    <w:rsid w:val="009D71F7"/>
    <w:rsid w:val="009E182C"/>
    <w:rsid w:val="009E394D"/>
    <w:rsid w:val="009E435D"/>
    <w:rsid w:val="009F0BFA"/>
    <w:rsid w:val="009F40B3"/>
    <w:rsid w:val="00A14768"/>
    <w:rsid w:val="00A168B8"/>
    <w:rsid w:val="00A20C2A"/>
    <w:rsid w:val="00A2118E"/>
    <w:rsid w:val="00A234CB"/>
    <w:rsid w:val="00A25599"/>
    <w:rsid w:val="00A25C05"/>
    <w:rsid w:val="00A30D9F"/>
    <w:rsid w:val="00A328A3"/>
    <w:rsid w:val="00A34CEC"/>
    <w:rsid w:val="00A370BD"/>
    <w:rsid w:val="00A40525"/>
    <w:rsid w:val="00A410C9"/>
    <w:rsid w:val="00A42674"/>
    <w:rsid w:val="00A5799B"/>
    <w:rsid w:val="00A57B95"/>
    <w:rsid w:val="00A6044C"/>
    <w:rsid w:val="00A660BA"/>
    <w:rsid w:val="00A663D4"/>
    <w:rsid w:val="00A751D5"/>
    <w:rsid w:val="00A7578C"/>
    <w:rsid w:val="00A87BAA"/>
    <w:rsid w:val="00A9010B"/>
    <w:rsid w:val="00A95C16"/>
    <w:rsid w:val="00A9701E"/>
    <w:rsid w:val="00AA4838"/>
    <w:rsid w:val="00AA619F"/>
    <w:rsid w:val="00AA7E18"/>
    <w:rsid w:val="00AB0440"/>
    <w:rsid w:val="00AB7CAD"/>
    <w:rsid w:val="00AC6BB1"/>
    <w:rsid w:val="00AC71C0"/>
    <w:rsid w:val="00AD5519"/>
    <w:rsid w:val="00AD6A5C"/>
    <w:rsid w:val="00AD7034"/>
    <w:rsid w:val="00AE181C"/>
    <w:rsid w:val="00AE24CA"/>
    <w:rsid w:val="00AE5230"/>
    <w:rsid w:val="00B00D01"/>
    <w:rsid w:val="00B017E9"/>
    <w:rsid w:val="00B03435"/>
    <w:rsid w:val="00B116D0"/>
    <w:rsid w:val="00B12204"/>
    <w:rsid w:val="00B21BD9"/>
    <w:rsid w:val="00B26264"/>
    <w:rsid w:val="00B27383"/>
    <w:rsid w:val="00B27D39"/>
    <w:rsid w:val="00B302CB"/>
    <w:rsid w:val="00B31DC1"/>
    <w:rsid w:val="00B34B5F"/>
    <w:rsid w:val="00B355B0"/>
    <w:rsid w:val="00B41660"/>
    <w:rsid w:val="00B43A3C"/>
    <w:rsid w:val="00B446ED"/>
    <w:rsid w:val="00B47341"/>
    <w:rsid w:val="00B50478"/>
    <w:rsid w:val="00B5136C"/>
    <w:rsid w:val="00B5205C"/>
    <w:rsid w:val="00B537F9"/>
    <w:rsid w:val="00B55745"/>
    <w:rsid w:val="00B60B1A"/>
    <w:rsid w:val="00B724BF"/>
    <w:rsid w:val="00B777B3"/>
    <w:rsid w:val="00B85AFD"/>
    <w:rsid w:val="00B9263F"/>
    <w:rsid w:val="00B94982"/>
    <w:rsid w:val="00B96475"/>
    <w:rsid w:val="00BB61FE"/>
    <w:rsid w:val="00BC0DBE"/>
    <w:rsid w:val="00BC1D50"/>
    <w:rsid w:val="00BC3AB3"/>
    <w:rsid w:val="00BC60D6"/>
    <w:rsid w:val="00BC6152"/>
    <w:rsid w:val="00BC6DAC"/>
    <w:rsid w:val="00BC7417"/>
    <w:rsid w:val="00BD09CA"/>
    <w:rsid w:val="00BD10EA"/>
    <w:rsid w:val="00BD231D"/>
    <w:rsid w:val="00BD4DCD"/>
    <w:rsid w:val="00BD708F"/>
    <w:rsid w:val="00BD7604"/>
    <w:rsid w:val="00BD761C"/>
    <w:rsid w:val="00BE33FD"/>
    <w:rsid w:val="00BE5B77"/>
    <w:rsid w:val="00BF1D73"/>
    <w:rsid w:val="00BF3AEA"/>
    <w:rsid w:val="00BF3CD8"/>
    <w:rsid w:val="00BF6AEC"/>
    <w:rsid w:val="00C00E34"/>
    <w:rsid w:val="00C04CE2"/>
    <w:rsid w:val="00C12615"/>
    <w:rsid w:val="00C15BCF"/>
    <w:rsid w:val="00C15D0E"/>
    <w:rsid w:val="00C1730C"/>
    <w:rsid w:val="00C20B09"/>
    <w:rsid w:val="00C21466"/>
    <w:rsid w:val="00C248A9"/>
    <w:rsid w:val="00C24C45"/>
    <w:rsid w:val="00C26196"/>
    <w:rsid w:val="00C31D19"/>
    <w:rsid w:val="00C42B3E"/>
    <w:rsid w:val="00C460B5"/>
    <w:rsid w:val="00C478D9"/>
    <w:rsid w:val="00C57D92"/>
    <w:rsid w:val="00C60542"/>
    <w:rsid w:val="00C61A56"/>
    <w:rsid w:val="00C62D7C"/>
    <w:rsid w:val="00C7540F"/>
    <w:rsid w:val="00C76CF0"/>
    <w:rsid w:val="00C77D25"/>
    <w:rsid w:val="00C8072A"/>
    <w:rsid w:val="00C80A84"/>
    <w:rsid w:val="00C80D80"/>
    <w:rsid w:val="00C818C7"/>
    <w:rsid w:val="00C82C94"/>
    <w:rsid w:val="00C853C3"/>
    <w:rsid w:val="00C87292"/>
    <w:rsid w:val="00C9197B"/>
    <w:rsid w:val="00C95DB0"/>
    <w:rsid w:val="00CA6420"/>
    <w:rsid w:val="00CA7C21"/>
    <w:rsid w:val="00CB0AD4"/>
    <w:rsid w:val="00CB0B6D"/>
    <w:rsid w:val="00CB62A2"/>
    <w:rsid w:val="00CB75C9"/>
    <w:rsid w:val="00CC4BB9"/>
    <w:rsid w:val="00CC65DC"/>
    <w:rsid w:val="00CD0B0C"/>
    <w:rsid w:val="00CD5136"/>
    <w:rsid w:val="00CD6B42"/>
    <w:rsid w:val="00CE2FDF"/>
    <w:rsid w:val="00CE515C"/>
    <w:rsid w:val="00CE5E88"/>
    <w:rsid w:val="00CF6F4C"/>
    <w:rsid w:val="00CF7DC0"/>
    <w:rsid w:val="00D00C13"/>
    <w:rsid w:val="00D0344F"/>
    <w:rsid w:val="00D149D0"/>
    <w:rsid w:val="00D178C6"/>
    <w:rsid w:val="00D235FD"/>
    <w:rsid w:val="00D249DA"/>
    <w:rsid w:val="00D25F7C"/>
    <w:rsid w:val="00D32BCD"/>
    <w:rsid w:val="00D34F20"/>
    <w:rsid w:val="00D554FF"/>
    <w:rsid w:val="00D60C88"/>
    <w:rsid w:val="00D614B1"/>
    <w:rsid w:val="00D62202"/>
    <w:rsid w:val="00D623EC"/>
    <w:rsid w:val="00D63D05"/>
    <w:rsid w:val="00D65A3D"/>
    <w:rsid w:val="00D76D00"/>
    <w:rsid w:val="00D82F32"/>
    <w:rsid w:val="00D91AA5"/>
    <w:rsid w:val="00D93490"/>
    <w:rsid w:val="00D93553"/>
    <w:rsid w:val="00D935C3"/>
    <w:rsid w:val="00DA22A3"/>
    <w:rsid w:val="00DC41C5"/>
    <w:rsid w:val="00DD1AC8"/>
    <w:rsid w:val="00DD27DA"/>
    <w:rsid w:val="00DD387C"/>
    <w:rsid w:val="00DE26D3"/>
    <w:rsid w:val="00DE4A52"/>
    <w:rsid w:val="00DF083A"/>
    <w:rsid w:val="00DF36B8"/>
    <w:rsid w:val="00DF4303"/>
    <w:rsid w:val="00DF7318"/>
    <w:rsid w:val="00E01ABD"/>
    <w:rsid w:val="00E03ACE"/>
    <w:rsid w:val="00E051A5"/>
    <w:rsid w:val="00E052C4"/>
    <w:rsid w:val="00E052FA"/>
    <w:rsid w:val="00E141FD"/>
    <w:rsid w:val="00E17B59"/>
    <w:rsid w:val="00E206C1"/>
    <w:rsid w:val="00E22E76"/>
    <w:rsid w:val="00E25B47"/>
    <w:rsid w:val="00E27D42"/>
    <w:rsid w:val="00E42A41"/>
    <w:rsid w:val="00E430A0"/>
    <w:rsid w:val="00E45C79"/>
    <w:rsid w:val="00E47060"/>
    <w:rsid w:val="00E51F9B"/>
    <w:rsid w:val="00E520E6"/>
    <w:rsid w:val="00E541E0"/>
    <w:rsid w:val="00E56CC3"/>
    <w:rsid w:val="00E633AF"/>
    <w:rsid w:val="00E63A3E"/>
    <w:rsid w:val="00E71875"/>
    <w:rsid w:val="00E80829"/>
    <w:rsid w:val="00E81863"/>
    <w:rsid w:val="00E82FCF"/>
    <w:rsid w:val="00E903F0"/>
    <w:rsid w:val="00E90732"/>
    <w:rsid w:val="00E92A5F"/>
    <w:rsid w:val="00EA4AD8"/>
    <w:rsid w:val="00EB3674"/>
    <w:rsid w:val="00EB79E7"/>
    <w:rsid w:val="00EC0C7F"/>
    <w:rsid w:val="00EC489C"/>
    <w:rsid w:val="00EC532B"/>
    <w:rsid w:val="00EC5372"/>
    <w:rsid w:val="00EC6923"/>
    <w:rsid w:val="00ED00A8"/>
    <w:rsid w:val="00EE1E0E"/>
    <w:rsid w:val="00EE2254"/>
    <w:rsid w:val="00F000B9"/>
    <w:rsid w:val="00F01177"/>
    <w:rsid w:val="00F070C0"/>
    <w:rsid w:val="00F10D40"/>
    <w:rsid w:val="00F1270B"/>
    <w:rsid w:val="00F1523F"/>
    <w:rsid w:val="00F1529C"/>
    <w:rsid w:val="00F20A99"/>
    <w:rsid w:val="00F24ABD"/>
    <w:rsid w:val="00F317EA"/>
    <w:rsid w:val="00F32EF7"/>
    <w:rsid w:val="00F3444F"/>
    <w:rsid w:val="00F53460"/>
    <w:rsid w:val="00F6208E"/>
    <w:rsid w:val="00F65203"/>
    <w:rsid w:val="00F751F4"/>
    <w:rsid w:val="00F8536C"/>
    <w:rsid w:val="00F85D6A"/>
    <w:rsid w:val="00F85EE3"/>
    <w:rsid w:val="00F877FE"/>
    <w:rsid w:val="00F94CF7"/>
    <w:rsid w:val="00FA00C7"/>
    <w:rsid w:val="00FA039B"/>
    <w:rsid w:val="00FA113C"/>
    <w:rsid w:val="00FA1550"/>
    <w:rsid w:val="00FA1B2D"/>
    <w:rsid w:val="00FA5F5A"/>
    <w:rsid w:val="00FB42D2"/>
    <w:rsid w:val="00FC364E"/>
    <w:rsid w:val="00FD2854"/>
    <w:rsid w:val="00FE1B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F95AA"/>
  <w15:docId w15:val="{B4762903-A384-4C8F-B11A-4969978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7"/>
    <w:pPr>
      <w:spacing w:after="200" w:line="276" w:lineRule="auto"/>
    </w:pPr>
    <w:rPr>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customStyle="1" w:styleId="WW-Default">
    <w:name w:val="WW-Default"/>
    <w:uiPriority w:val="99"/>
    <w:rsid w:val="00C77D25"/>
    <w:pPr>
      <w:widowControl w:val="0"/>
      <w:suppressAutoHyphens/>
    </w:pPr>
    <w:rPr>
      <w:rFonts w:ascii="Times New Roman" w:eastAsia="?????? Pro W3" w:hAnsi="Times New Roman"/>
      <w:color w:val="000000"/>
      <w:kern w:val="1"/>
      <w:sz w:val="24"/>
      <w:szCs w:val="20"/>
      <w:lang w:val="en-US" w:eastAsia="ar-SA"/>
    </w:rPr>
  </w:style>
  <w:style w:type="character" w:customStyle="1" w:styleId="st">
    <w:name w:val="st"/>
    <w:basedOn w:val="Policepardfaut"/>
    <w:rsid w:val="00A30D9F"/>
  </w:style>
  <w:style w:type="character" w:styleId="Accentuation">
    <w:name w:val="Emphasis"/>
    <w:basedOn w:val="Policepardfaut"/>
    <w:uiPriority w:val="20"/>
    <w:qFormat/>
    <w:locked/>
    <w:rsid w:val="00A30D9F"/>
    <w:rPr>
      <w:i/>
      <w:iCs/>
    </w:rPr>
  </w:style>
  <w:style w:type="character" w:styleId="Lienhypertexte">
    <w:name w:val="Hyperlink"/>
    <w:basedOn w:val="Policepardfaut"/>
    <w:uiPriority w:val="99"/>
    <w:unhideWhenUsed/>
    <w:rsid w:val="004828BC"/>
    <w:rPr>
      <w:color w:val="0000FF" w:themeColor="hyperlink"/>
      <w:u w:val="single"/>
    </w:rPr>
  </w:style>
  <w:style w:type="character" w:styleId="Mentionnonrsolue">
    <w:name w:val="Unresolved Mention"/>
    <w:basedOn w:val="Policepardfaut"/>
    <w:uiPriority w:val="99"/>
    <w:semiHidden/>
    <w:unhideWhenUsed/>
    <w:rsid w:val="00482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2582">
      <w:marLeft w:val="0"/>
      <w:marRight w:val="0"/>
      <w:marTop w:val="0"/>
      <w:marBottom w:val="0"/>
      <w:divBdr>
        <w:top w:val="none" w:sz="0" w:space="0" w:color="auto"/>
        <w:left w:val="none" w:sz="0" w:space="0" w:color="auto"/>
        <w:bottom w:val="none" w:sz="0" w:space="0" w:color="auto"/>
        <w:right w:val="none" w:sz="0" w:space="0" w:color="auto"/>
      </w:divBdr>
    </w:div>
    <w:div w:id="79912583">
      <w:marLeft w:val="0"/>
      <w:marRight w:val="0"/>
      <w:marTop w:val="0"/>
      <w:marBottom w:val="0"/>
      <w:divBdr>
        <w:top w:val="none" w:sz="0" w:space="0" w:color="auto"/>
        <w:left w:val="none" w:sz="0" w:space="0" w:color="auto"/>
        <w:bottom w:val="none" w:sz="0" w:space="0" w:color="auto"/>
        <w:right w:val="none" w:sz="0" w:space="0" w:color="auto"/>
      </w:divBdr>
    </w:div>
    <w:div w:id="79912584">
      <w:marLeft w:val="0"/>
      <w:marRight w:val="0"/>
      <w:marTop w:val="0"/>
      <w:marBottom w:val="0"/>
      <w:divBdr>
        <w:top w:val="none" w:sz="0" w:space="0" w:color="auto"/>
        <w:left w:val="none" w:sz="0" w:space="0" w:color="auto"/>
        <w:bottom w:val="none" w:sz="0" w:space="0" w:color="auto"/>
        <w:right w:val="none" w:sz="0" w:space="0" w:color="auto"/>
      </w:divBdr>
    </w:div>
    <w:div w:id="79912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0347-64FD-43A3-A5A1-1A3FDEB4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2237</Words>
  <Characters>12308</Characters>
  <Application>Microsoft Office Word</Application>
  <DocSecurity>0</DocSecurity>
  <Lines>102</Lines>
  <Paragraphs>29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‘Melchior’</vt:lpstr>
      <vt:lpstr>‘Melchior’</vt:lpstr>
    </vt:vector>
  </TitlesOfParts>
  <Company>Harry Winston EMEA</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‘Melchior’</dc:title>
  <dc:creator>Charris Yadigaroglou</dc:creator>
  <cp:lastModifiedBy>marketing@swiza.ch</cp:lastModifiedBy>
  <cp:revision>11</cp:revision>
  <cp:lastPrinted>2015-07-17T11:51:00Z</cp:lastPrinted>
  <dcterms:created xsi:type="dcterms:W3CDTF">2015-08-10T14:08:00Z</dcterms:created>
  <dcterms:modified xsi:type="dcterms:W3CDTF">2019-09-02T06:17:00Z</dcterms:modified>
</cp:coreProperties>
</file>